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E42D1" w14:textId="77777777" w:rsidR="00D7140D" w:rsidRDefault="00D7140D" w:rsidP="002F494F">
      <w:pPr>
        <w:jc w:val="center"/>
        <w:rPr>
          <w:szCs w:val="24"/>
          <w:lang w:val="en-GB"/>
        </w:rPr>
      </w:pPr>
    </w:p>
    <w:p w14:paraId="01BE87E4" w14:textId="3B456486" w:rsidR="006F5FD0" w:rsidRPr="00E36507" w:rsidRDefault="00C03806" w:rsidP="002F494F">
      <w:pPr>
        <w:jc w:val="center"/>
        <w:rPr>
          <w:rStyle w:val="Gl"/>
          <w:szCs w:val="24"/>
          <w:lang w:val="en-GB"/>
        </w:rPr>
      </w:pPr>
      <w:r w:rsidRPr="00B50F67">
        <w:rPr>
          <w:b/>
          <w:sz w:val="28"/>
          <w:szCs w:val="28"/>
          <w:lang w:val="en-GB"/>
        </w:rPr>
        <w:t xml:space="preserve">CONTRACT </w:t>
      </w:r>
      <w:r w:rsidR="006F5FD0" w:rsidRPr="00B50F67">
        <w:rPr>
          <w:b/>
          <w:sz w:val="28"/>
          <w:szCs w:val="28"/>
          <w:lang w:val="en-GB"/>
        </w:rPr>
        <w:t>NOTICE</w:t>
      </w:r>
    </w:p>
    <w:p w14:paraId="16C724C2" w14:textId="63773F7F" w:rsidR="00F3539A" w:rsidRPr="00E36507" w:rsidRDefault="00DB35A9" w:rsidP="00023E83">
      <w:pPr>
        <w:spacing w:beforeAutospacing="1" w:afterAutospacing="1"/>
        <w:rPr>
          <w:rStyle w:val="Gl"/>
          <w:szCs w:val="24"/>
          <w:u w:val="single"/>
          <w:lang w:val="en-GB"/>
        </w:rPr>
      </w:pPr>
      <w:r w:rsidRPr="00E36507">
        <w:rPr>
          <w:b/>
          <w:szCs w:val="24"/>
          <w:u w:val="single"/>
        </w:rPr>
        <w:t>CALL FOR TENDER</w:t>
      </w:r>
      <w:r w:rsidR="00297B55" w:rsidRPr="00E36507">
        <w:rPr>
          <w:b/>
          <w:szCs w:val="24"/>
          <w:u w:val="single"/>
        </w:rPr>
        <w:t xml:space="preserve">: GENERAL </w:t>
      </w:r>
      <w:r w:rsidR="004A079B" w:rsidRPr="00E36507">
        <w:rPr>
          <w:b/>
          <w:szCs w:val="24"/>
          <w:u w:val="single"/>
        </w:rPr>
        <w:t xml:space="preserve">INFORMATION </w:t>
      </w:r>
    </w:p>
    <w:p w14:paraId="5B463A74" w14:textId="4DEE2BD2" w:rsidR="00EF74CF" w:rsidRPr="00E36507" w:rsidRDefault="00805ECD" w:rsidP="00491B6B">
      <w:pPr>
        <w:numPr>
          <w:ilvl w:val="0"/>
          <w:numId w:val="46"/>
        </w:numPr>
        <w:jc w:val="both"/>
        <w:outlineLvl w:val="0"/>
        <w:rPr>
          <w:rStyle w:val="Gl"/>
          <w:szCs w:val="24"/>
          <w:u w:val="single"/>
          <w:lang w:val="en-GB"/>
        </w:rPr>
      </w:pPr>
      <w:r w:rsidRPr="00E36507">
        <w:rPr>
          <w:rStyle w:val="Gl"/>
          <w:szCs w:val="24"/>
          <w:u w:val="single"/>
          <w:lang w:val="en-GB"/>
        </w:rPr>
        <w:t>Buyer</w:t>
      </w:r>
    </w:p>
    <w:p w14:paraId="303D6D3A" w14:textId="49001713" w:rsidR="00EF74CF" w:rsidRPr="00E36507" w:rsidRDefault="00EF74CF" w:rsidP="00E36507">
      <w:pPr>
        <w:outlineLvl w:val="0"/>
        <w:rPr>
          <w:rStyle w:val="Gl"/>
          <w:b w:val="0"/>
          <w:szCs w:val="24"/>
          <w:lang w:val="en-GB"/>
        </w:rPr>
      </w:pPr>
      <w:r w:rsidRPr="00E36507">
        <w:rPr>
          <w:rStyle w:val="Gl"/>
          <w:b w:val="0"/>
          <w:szCs w:val="24"/>
          <w:lang w:val="en-GB"/>
        </w:rPr>
        <w:t xml:space="preserve">Official name: </w:t>
      </w:r>
      <w:r w:rsidR="00D903FC">
        <w:rPr>
          <w:rStyle w:val="Gl"/>
          <w:b w:val="0"/>
          <w:szCs w:val="24"/>
          <w:lang w:val="en-GB"/>
        </w:rPr>
        <w:t>Municipality of Uzunköprü</w:t>
      </w:r>
      <w:r w:rsidRPr="00E36507">
        <w:rPr>
          <w:rStyle w:val="Gl"/>
          <w:b w:val="0"/>
          <w:szCs w:val="24"/>
          <w:lang w:val="en-GB"/>
        </w:rPr>
        <w:br/>
      </w:r>
      <w:r w:rsidR="00805ECD" w:rsidRPr="00D903FC">
        <w:rPr>
          <w:rStyle w:val="Gl"/>
          <w:b w:val="0"/>
          <w:szCs w:val="24"/>
          <w:lang w:val="en-GB"/>
        </w:rPr>
        <w:t>Legal type</w:t>
      </w:r>
      <w:r w:rsidRPr="00D903FC">
        <w:rPr>
          <w:rStyle w:val="Gl"/>
          <w:b w:val="0"/>
          <w:szCs w:val="24"/>
          <w:lang w:val="en-GB"/>
        </w:rPr>
        <w:t xml:space="preserve">: </w:t>
      </w:r>
      <w:r w:rsidR="00982B9C" w:rsidRPr="00D903FC">
        <w:rPr>
          <w:rStyle w:val="Gl"/>
          <w:b w:val="0"/>
          <w:szCs w:val="24"/>
          <w:lang w:val="en-GB"/>
        </w:rPr>
        <w:t>l</w:t>
      </w:r>
      <w:r w:rsidR="00805ECD" w:rsidRPr="00D903FC">
        <w:rPr>
          <w:rStyle w:val="Gl"/>
          <w:b w:val="0"/>
          <w:szCs w:val="24"/>
          <w:lang w:val="en-GB"/>
        </w:rPr>
        <w:t>ocal authority</w:t>
      </w:r>
      <w:r w:rsidRPr="00E36507">
        <w:rPr>
          <w:rStyle w:val="Gl"/>
          <w:b w:val="0"/>
          <w:szCs w:val="24"/>
          <w:lang w:val="en-GB"/>
        </w:rPr>
        <w:br/>
      </w:r>
      <w:r w:rsidR="00805ECD" w:rsidRPr="00E36507">
        <w:rPr>
          <w:rStyle w:val="Gl"/>
          <w:b w:val="0"/>
          <w:szCs w:val="24"/>
          <w:lang w:val="en-GB"/>
        </w:rPr>
        <w:t>Activity of the contracting authorit</w:t>
      </w:r>
      <w:r w:rsidR="00805ECD" w:rsidRPr="00D903FC">
        <w:rPr>
          <w:rStyle w:val="Gl"/>
          <w:b w:val="0"/>
          <w:szCs w:val="24"/>
          <w:lang w:val="en-GB"/>
        </w:rPr>
        <w:t>y</w:t>
      </w:r>
      <w:r w:rsidRPr="00D903FC">
        <w:rPr>
          <w:rStyle w:val="Gl"/>
          <w:b w:val="0"/>
          <w:szCs w:val="24"/>
          <w:lang w:val="en-GB"/>
        </w:rPr>
        <w:t xml:space="preserve">: </w:t>
      </w:r>
      <w:r w:rsidR="00B24274" w:rsidRPr="00D903FC">
        <w:rPr>
          <w:rStyle w:val="Gl"/>
          <w:b w:val="0"/>
          <w:szCs w:val="24"/>
          <w:lang w:val="en-GB"/>
        </w:rPr>
        <w:t>g</w:t>
      </w:r>
      <w:r w:rsidR="00805ECD" w:rsidRPr="00D903FC">
        <w:rPr>
          <w:rStyle w:val="Gl"/>
          <w:b w:val="0"/>
          <w:szCs w:val="24"/>
          <w:lang w:val="en-GB"/>
        </w:rPr>
        <w:t>eneral public services</w:t>
      </w:r>
    </w:p>
    <w:p w14:paraId="4AB21F64" w14:textId="0F200130" w:rsidR="00805ECD" w:rsidRPr="00E36507" w:rsidRDefault="00805ECD" w:rsidP="00491B6B">
      <w:pPr>
        <w:numPr>
          <w:ilvl w:val="0"/>
          <w:numId w:val="46"/>
        </w:numPr>
        <w:jc w:val="both"/>
        <w:outlineLvl w:val="0"/>
        <w:rPr>
          <w:rStyle w:val="Gl"/>
          <w:b w:val="0"/>
          <w:szCs w:val="24"/>
          <w:lang w:val="en-GB"/>
        </w:rPr>
      </w:pPr>
      <w:r w:rsidRPr="00E36507">
        <w:rPr>
          <w:rStyle w:val="Gl"/>
          <w:szCs w:val="24"/>
          <w:u w:val="single"/>
          <w:lang w:val="en-GB"/>
        </w:rPr>
        <w:t>Procedure</w:t>
      </w:r>
    </w:p>
    <w:p w14:paraId="16F47952" w14:textId="504A7E60" w:rsidR="00F948DD" w:rsidRPr="00E36507" w:rsidRDefault="00F948DD" w:rsidP="00491B6B">
      <w:pPr>
        <w:numPr>
          <w:ilvl w:val="1"/>
          <w:numId w:val="46"/>
        </w:numPr>
        <w:jc w:val="both"/>
        <w:outlineLvl w:val="0"/>
        <w:rPr>
          <w:rStyle w:val="Gl"/>
          <w:b w:val="0"/>
          <w:szCs w:val="24"/>
          <w:lang w:val="en-GB"/>
        </w:rPr>
      </w:pPr>
      <w:r w:rsidRPr="00E36507">
        <w:rPr>
          <w:rStyle w:val="Gl"/>
          <w:szCs w:val="24"/>
          <w:lang w:val="en-GB"/>
        </w:rPr>
        <w:t>Procedure</w:t>
      </w:r>
    </w:p>
    <w:p w14:paraId="211EB328" w14:textId="786C92DE" w:rsidR="00CF366A" w:rsidRPr="00E36507" w:rsidRDefault="00B513FE" w:rsidP="00491B6B">
      <w:pPr>
        <w:jc w:val="both"/>
        <w:outlineLvl w:val="0"/>
        <w:rPr>
          <w:rStyle w:val="Gl"/>
          <w:b w:val="0"/>
          <w:szCs w:val="24"/>
          <w:lang w:val="en-GB"/>
        </w:rPr>
      </w:pPr>
      <w:r w:rsidRPr="00E36507">
        <w:rPr>
          <w:i/>
          <w:iCs/>
          <w:szCs w:val="24"/>
        </w:rPr>
        <w:t>Title:</w:t>
      </w:r>
      <w:r w:rsidRPr="00E36507">
        <w:rPr>
          <w:rStyle w:val="Gl"/>
          <w:b w:val="0"/>
          <w:szCs w:val="24"/>
          <w:lang w:val="en-GB"/>
        </w:rPr>
        <w:t xml:space="preserve"> </w:t>
      </w:r>
      <w:r w:rsidR="00D903FC" w:rsidRPr="00D7159F">
        <w:rPr>
          <w:rStyle w:val="Gl"/>
          <w:bCs/>
          <w:szCs w:val="24"/>
          <w:lang w:val="en-GB"/>
        </w:rPr>
        <w:t>Reconstruction of cultural monument in Uzunkopru</w:t>
      </w:r>
    </w:p>
    <w:p w14:paraId="5664D15F" w14:textId="77777777" w:rsidR="00DD6871" w:rsidRDefault="00805ECD" w:rsidP="00491B6B">
      <w:pPr>
        <w:jc w:val="both"/>
        <w:rPr>
          <w:rStyle w:val="Gl"/>
          <w:b w:val="0"/>
          <w:bCs/>
          <w:i/>
          <w:iCs/>
          <w:szCs w:val="24"/>
          <w:lang w:val="en-GB"/>
        </w:rPr>
      </w:pPr>
      <w:r w:rsidRPr="00E36507">
        <w:rPr>
          <w:rStyle w:val="Gl"/>
          <w:b w:val="0"/>
          <w:bCs/>
          <w:i/>
          <w:iCs/>
          <w:szCs w:val="24"/>
          <w:lang w:val="en-GB"/>
        </w:rPr>
        <w:t xml:space="preserve">Short description of the contract: </w:t>
      </w:r>
      <w:bookmarkStart w:id="0" w:name="_Hlk160464738"/>
    </w:p>
    <w:p w14:paraId="3E4AC707" w14:textId="3D85F069" w:rsidR="00DD6871" w:rsidRDefault="00DD6871" w:rsidP="00491B6B">
      <w:pPr>
        <w:jc w:val="both"/>
        <w:rPr>
          <w:szCs w:val="24"/>
        </w:rPr>
      </w:pPr>
      <w:r w:rsidRPr="00DD6871">
        <w:rPr>
          <w:szCs w:val="24"/>
        </w:rPr>
        <w:t>The contract concerns the reconstruction and restoration of the cultural monument known as “The Priest’s House” (Papaz Evi) in Uzunköprü, Türkiye, within the framework of the Interreg VI-A IPA Bulgaria–Türkiye CULTHRA project (BGTR0200043).</w:t>
      </w:r>
    </w:p>
    <w:p w14:paraId="192A6731" w14:textId="77777777" w:rsidR="00DD6871" w:rsidRPr="00DD6871" w:rsidRDefault="00DD6871" w:rsidP="00DD6871">
      <w:pPr>
        <w:jc w:val="both"/>
        <w:rPr>
          <w:szCs w:val="24"/>
          <w:lang w:val="tr-TR"/>
        </w:rPr>
      </w:pPr>
      <w:r w:rsidRPr="00DD6871">
        <w:rPr>
          <w:szCs w:val="24"/>
          <w:lang w:val="tr-TR"/>
        </w:rPr>
        <w:t>The works shall be carried out in accordance with the approved preservation and restoration project and the applicable national legislation concerning the conservation of cultural heritage. The contract includes the necessary reconstruction, conservation, restoration and related building works required to preserve the historical character and architectural values of the building.</w:t>
      </w:r>
    </w:p>
    <w:p w14:paraId="0AC58FD5" w14:textId="77777777" w:rsidR="00DD6871" w:rsidRPr="00DD6871" w:rsidRDefault="00DD6871" w:rsidP="00DD6871">
      <w:pPr>
        <w:jc w:val="both"/>
        <w:rPr>
          <w:szCs w:val="24"/>
          <w:lang w:val="tr-TR"/>
        </w:rPr>
      </w:pPr>
      <w:r w:rsidRPr="00DD6871">
        <w:rPr>
          <w:szCs w:val="24"/>
          <w:lang w:val="tr-TR"/>
        </w:rPr>
        <w:t>The restored building will be integrated into the cultural and tourism infrastructure of Uzunköprü and will serve as a cultural centre within the Thracia Experiential Cultural Tourism Destination. The facility will support cultural activities, exhibitions, traditional crafts demonstrations, information activities and events for local communities and visitors.</w:t>
      </w:r>
    </w:p>
    <w:p w14:paraId="72519E5B" w14:textId="08A85ED5" w:rsidR="00F948DD" w:rsidRPr="00E36507" w:rsidRDefault="00F948DD" w:rsidP="00491B6B">
      <w:pPr>
        <w:jc w:val="both"/>
        <w:rPr>
          <w:rStyle w:val="Gl"/>
          <w:b w:val="0"/>
          <w:szCs w:val="24"/>
          <w:lang w:val="en-GB"/>
        </w:rPr>
      </w:pPr>
      <w:r w:rsidRPr="00E36507">
        <w:rPr>
          <w:rStyle w:val="Gl"/>
          <w:b w:val="0"/>
          <w:i/>
          <w:iCs/>
          <w:szCs w:val="24"/>
          <w:lang w:val="en-GB"/>
        </w:rPr>
        <w:t>Type of procedure:</w:t>
      </w:r>
      <w:r w:rsidRPr="00E36507">
        <w:rPr>
          <w:rStyle w:val="Gl"/>
          <w:b w:val="0"/>
          <w:szCs w:val="24"/>
          <w:lang w:val="en-GB"/>
        </w:rPr>
        <w:t xml:space="preserve"> </w:t>
      </w:r>
      <w:r w:rsidRPr="00776D02">
        <w:rPr>
          <w:rStyle w:val="Gl"/>
          <w:bCs/>
          <w:szCs w:val="24"/>
          <w:lang w:val="en-GB"/>
        </w:rPr>
        <w:t>Ope</w:t>
      </w:r>
      <w:r w:rsidR="00776D02" w:rsidRPr="00776D02">
        <w:rPr>
          <w:rStyle w:val="Gl"/>
          <w:bCs/>
          <w:szCs w:val="24"/>
          <w:lang w:val="en-GB"/>
        </w:rPr>
        <w:t>n</w:t>
      </w:r>
    </w:p>
    <w:bookmarkEnd w:id="0"/>
    <w:p w14:paraId="404CA121" w14:textId="1B32E92A" w:rsidR="00F948DD" w:rsidRPr="00E36507" w:rsidRDefault="00F948DD" w:rsidP="00491B6B">
      <w:pPr>
        <w:numPr>
          <w:ilvl w:val="2"/>
          <w:numId w:val="46"/>
        </w:numPr>
        <w:jc w:val="both"/>
        <w:rPr>
          <w:rStyle w:val="Gl"/>
          <w:bCs/>
          <w:i/>
          <w:iCs/>
          <w:szCs w:val="24"/>
          <w:lang w:val="en-GB"/>
        </w:rPr>
      </w:pPr>
      <w:r w:rsidRPr="00E36507">
        <w:rPr>
          <w:rStyle w:val="Gl"/>
          <w:bCs/>
          <w:szCs w:val="24"/>
          <w:lang w:val="en-GB"/>
        </w:rPr>
        <w:t xml:space="preserve"> Purpose</w:t>
      </w:r>
    </w:p>
    <w:p w14:paraId="0B27B75F" w14:textId="123575C9" w:rsidR="00F948DD" w:rsidRPr="00E36507" w:rsidRDefault="00F948DD" w:rsidP="00491B6B">
      <w:pPr>
        <w:jc w:val="both"/>
        <w:rPr>
          <w:rStyle w:val="Vurgu"/>
          <w:i w:val="0"/>
          <w:szCs w:val="24"/>
          <w:lang w:val="en-GB"/>
        </w:rPr>
      </w:pPr>
      <w:r w:rsidRPr="00E36507">
        <w:rPr>
          <w:rStyle w:val="Gl"/>
          <w:b w:val="0"/>
          <w:i/>
          <w:iCs/>
          <w:szCs w:val="24"/>
          <w:lang w:val="en-GB"/>
        </w:rPr>
        <w:t>Nature of the contract:</w:t>
      </w:r>
      <w:r w:rsidRPr="00E36507">
        <w:rPr>
          <w:rStyle w:val="Vurgu"/>
          <w:i w:val="0"/>
          <w:szCs w:val="24"/>
          <w:lang w:val="en-GB"/>
        </w:rPr>
        <w:t xml:space="preserve"> </w:t>
      </w:r>
      <w:r w:rsidRPr="00776D02">
        <w:rPr>
          <w:rStyle w:val="Vurgu"/>
          <w:i w:val="0"/>
          <w:szCs w:val="24"/>
          <w:lang w:val="en-GB"/>
        </w:rPr>
        <w:t>Works</w:t>
      </w:r>
    </w:p>
    <w:p w14:paraId="511F4685" w14:textId="6BADEED6" w:rsidR="00512C12" w:rsidRPr="00BD2CB1" w:rsidRDefault="00512C12" w:rsidP="00491B6B">
      <w:pPr>
        <w:jc w:val="both"/>
        <w:rPr>
          <w:rStyle w:val="Gl"/>
          <w:b w:val="0"/>
          <w:szCs w:val="24"/>
          <w:lang w:val="fr-BE"/>
        </w:rPr>
      </w:pPr>
      <w:r w:rsidRPr="00E36507">
        <w:rPr>
          <w:rStyle w:val="Vurgu"/>
          <w:iCs/>
          <w:szCs w:val="24"/>
          <w:lang w:val="fr-BE"/>
        </w:rPr>
        <w:t>Main classification</w:t>
      </w:r>
      <w:r w:rsidRPr="00E36507">
        <w:rPr>
          <w:rStyle w:val="Vurgu"/>
          <w:i w:val="0"/>
          <w:szCs w:val="24"/>
          <w:lang w:val="fr-BE"/>
        </w:rPr>
        <w:t xml:space="preserve"> (</w:t>
      </w:r>
      <w:r w:rsidR="00CF366A" w:rsidRPr="00E36507">
        <w:rPr>
          <w:rStyle w:val="Gl"/>
          <w:szCs w:val="24"/>
          <w:u w:val="single"/>
          <w:lang w:val="fr-BE"/>
        </w:rPr>
        <w:t>CPV</w:t>
      </w:r>
      <w:r w:rsidR="000617C9" w:rsidRPr="00E36507">
        <w:rPr>
          <w:rStyle w:val="DipnotBavurusu"/>
          <w:b/>
          <w:szCs w:val="24"/>
          <w:u w:val="single"/>
          <w:lang w:val="en-GB"/>
        </w:rPr>
        <w:footnoteReference w:id="1"/>
      </w:r>
      <w:r w:rsidR="00CF366A" w:rsidRPr="00E36507">
        <w:rPr>
          <w:rStyle w:val="Gl"/>
          <w:szCs w:val="24"/>
          <w:u w:val="single"/>
          <w:lang w:val="fr-BE"/>
        </w:rPr>
        <w:t xml:space="preserve"> code</w:t>
      </w:r>
      <w:r w:rsidRPr="00E36507">
        <w:rPr>
          <w:rStyle w:val="Gl"/>
          <w:szCs w:val="24"/>
          <w:u w:val="single"/>
          <w:lang w:val="fr-BE"/>
        </w:rPr>
        <w:t>)</w:t>
      </w:r>
      <w:r w:rsidRPr="00BD2CB1">
        <w:rPr>
          <w:rStyle w:val="Gl"/>
          <w:b w:val="0"/>
          <w:szCs w:val="24"/>
          <w:lang w:val="fr-BE"/>
        </w:rPr>
        <w:t xml:space="preserve">: </w:t>
      </w:r>
      <w:r w:rsidR="00776D02" w:rsidRPr="00BD2CB1">
        <w:rPr>
          <w:szCs w:val="24"/>
        </w:rPr>
        <w:t>45000000</w:t>
      </w:r>
    </w:p>
    <w:p w14:paraId="65B047A2" w14:textId="1BE2C968" w:rsidR="00512C12" w:rsidRPr="003545B9" w:rsidRDefault="00512C12" w:rsidP="00491B6B">
      <w:pPr>
        <w:jc w:val="both"/>
        <w:rPr>
          <w:rStyle w:val="Gl"/>
          <w:b w:val="0"/>
          <w:szCs w:val="24"/>
          <w:lang w:val="fr-BE"/>
        </w:rPr>
      </w:pPr>
      <w:r w:rsidRPr="00BD2CB1">
        <w:rPr>
          <w:rStyle w:val="Gl"/>
          <w:b w:val="0"/>
          <w:i/>
          <w:iCs/>
          <w:szCs w:val="24"/>
          <w:lang w:val="en-GB"/>
        </w:rPr>
        <w:t>Additional</w:t>
      </w:r>
      <w:r w:rsidRPr="00BD2CB1">
        <w:rPr>
          <w:rStyle w:val="Gl"/>
          <w:b w:val="0"/>
          <w:i/>
          <w:iCs/>
          <w:szCs w:val="24"/>
          <w:lang w:val="fr-BE"/>
        </w:rPr>
        <w:t xml:space="preserve"> classification</w:t>
      </w:r>
      <w:r w:rsidRPr="00BD2CB1">
        <w:rPr>
          <w:rStyle w:val="Gl"/>
          <w:b w:val="0"/>
          <w:szCs w:val="24"/>
          <w:lang w:val="fr-BE"/>
        </w:rPr>
        <w:t xml:space="preserve"> (</w:t>
      </w:r>
      <w:r w:rsidR="00CF366A" w:rsidRPr="00BD2CB1">
        <w:rPr>
          <w:rStyle w:val="Gl"/>
          <w:b w:val="0"/>
          <w:szCs w:val="24"/>
          <w:lang w:val="fr-BE"/>
        </w:rPr>
        <w:t>CPV code</w:t>
      </w:r>
      <w:r w:rsidR="00196F2A" w:rsidRPr="00BD2CB1">
        <w:rPr>
          <w:rStyle w:val="DipnotBavurusu"/>
          <w:szCs w:val="24"/>
          <w:lang w:val="en-GB"/>
        </w:rPr>
        <w:footnoteReference w:id="2"/>
      </w:r>
      <w:r w:rsidRPr="00BD2CB1">
        <w:rPr>
          <w:rStyle w:val="Gl"/>
          <w:b w:val="0"/>
          <w:szCs w:val="24"/>
          <w:lang w:val="fr-BE"/>
        </w:rPr>
        <w:t>)</w:t>
      </w:r>
      <w:r w:rsidR="00CF366A" w:rsidRPr="00BD2CB1">
        <w:rPr>
          <w:rStyle w:val="Gl"/>
          <w:b w:val="0"/>
          <w:szCs w:val="24"/>
          <w:lang w:val="fr-BE"/>
        </w:rPr>
        <w:t xml:space="preserve"> </w:t>
      </w:r>
      <w:r w:rsidR="00776D02" w:rsidRPr="00BD2CB1">
        <w:rPr>
          <w:szCs w:val="24"/>
        </w:rPr>
        <w:t>45454100</w:t>
      </w:r>
    </w:p>
    <w:p w14:paraId="321956E2" w14:textId="6BE0921A" w:rsidR="000154F0" w:rsidRPr="00E36507" w:rsidRDefault="00C31FC4" w:rsidP="00491B6B">
      <w:pPr>
        <w:numPr>
          <w:ilvl w:val="2"/>
          <w:numId w:val="47"/>
        </w:numPr>
        <w:jc w:val="both"/>
        <w:rPr>
          <w:rStyle w:val="Gl"/>
          <w:bCs/>
          <w:szCs w:val="24"/>
          <w:lang w:val="en-GB"/>
        </w:rPr>
      </w:pPr>
      <w:bookmarkStart w:id="1" w:name="_Hlk159863284"/>
      <w:r w:rsidRPr="00E36507">
        <w:rPr>
          <w:rStyle w:val="Gl"/>
          <w:bCs/>
          <w:szCs w:val="24"/>
          <w:lang w:val="en-GB"/>
        </w:rPr>
        <w:lastRenderedPageBreak/>
        <w:t>General information</w:t>
      </w:r>
    </w:p>
    <w:p w14:paraId="23597C81" w14:textId="77777777" w:rsidR="003545B9" w:rsidRDefault="00C31FC4" w:rsidP="00491B6B">
      <w:pPr>
        <w:jc w:val="both"/>
        <w:outlineLvl w:val="0"/>
        <w:rPr>
          <w:rStyle w:val="Gl"/>
          <w:b w:val="0"/>
          <w:bCs/>
          <w:szCs w:val="24"/>
          <w:lang w:val="en-GB"/>
        </w:rPr>
      </w:pPr>
      <w:r w:rsidRPr="00E36507">
        <w:rPr>
          <w:rStyle w:val="Gl"/>
          <w:b w:val="0"/>
          <w:bCs/>
          <w:i/>
          <w:iCs/>
          <w:szCs w:val="24"/>
          <w:lang w:val="en-GB"/>
        </w:rPr>
        <w:t>Legal basis:</w:t>
      </w:r>
      <w:r w:rsidRPr="00E36507">
        <w:rPr>
          <w:rStyle w:val="Gl"/>
          <w:b w:val="0"/>
          <w:bCs/>
          <w:szCs w:val="24"/>
          <w:lang w:val="en-GB"/>
        </w:rPr>
        <w:t xml:space="preserve"> </w:t>
      </w:r>
    </w:p>
    <w:p w14:paraId="7D809D9A" w14:textId="3241DA1E" w:rsidR="003545B9" w:rsidRDefault="00F25B4D" w:rsidP="00491B6B">
      <w:pPr>
        <w:jc w:val="both"/>
        <w:outlineLvl w:val="0"/>
        <w:rPr>
          <w:rStyle w:val="Gl"/>
          <w:b w:val="0"/>
          <w:bCs/>
          <w:szCs w:val="24"/>
          <w:lang w:val="en-GB"/>
        </w:rPr>
      </w:pPr>
      <w:r w:rsidRPr="00DB59F0">
        <w:rPr>
          <w:rStyle w:val="Gl"/>
          <w:b w:val="0"/>
          <w:bCs/>
          <w:szCs w:val="24"/>
          <w:lang w:val="en-GB"/>
        </w:rPr>
        <w:t>R</w:t>
      </w:r>
      <w:r>
        <w:rPr>
          <w:rStyle w:val="Gl"/>
          <w:b w:val="0"/>
          <w:bCs/>
          <w:szCs w:val="24"/>
          <w:lang w:val="en-GB"/>
        </w:rPr>
        <w:t xml:space="preserve">egulation </w:t>
      </w:r>
      <w:r w:rsidRPr="00DB59F0">
        <w:rPr>
          <w:rStyle w:val="Gl"/>
          <w:b w:val="0"/>
          <w:bCs/>
          <w:szCs w:val="24"/>
          <w:lang w:val="en-GB"/>
        </w:rPr>
        <w:t xml:space="preserve">(EU, Euratom) 2018/1046 </w:t>
      </w:r>
      <w:r>
        <w:rPr>
          <w:rStyle w:val="Gl"/>
          <w:b w:val="0"/>
          <w:bCs/>
          <w:szCs w:val="24"/>
          <w:lang w:val="en-GB"/>
        </w:rPr>
        <w:t xml:space="preserve">of the European Parliament and of the Council </w:t>
      </w:r>
      <w:r w:rsidRPr="00DB59F0">
        <w:rPr>
          <w:rStyle w:val="Gl"/>
          <w:b w:val="0"/>
          <w:bCs/>
          <w:szCs w:val="24"/>
          <w:lang w:val="en-GB"/>
        </w:rPr>
        <w:t>of 18 July 2018</w:t>
      </w:r>
      <w:r>
        <w:rPr>
          <w:rStyle w:val="Gl"/>
          <w:b w:val="0"/>
          <w:bCs/>
          <w:szCs w:val="24"/>
          <w:lang w:val="en-GB"/>
        </w:rPr>
        <w:t xml:space="preserve"> </w:t>
      </w:r>
      <w:r w:rsidRPr="00DB59F0">
        <w:rPr>
          <w:rStyle w:val="Gl"/>
          <w:b w:val="0"/>
          <w:bCs/>
          <w:szCs w:val="24"/>
          <w:lang w:val="en-GB"/>
        </w:rPr>
        <w:t>on the financial rules applicable to the general budget of the Union, amending Regulations (EU) No 1296/2013, (EU) No 1301/2013, (EU) No 1303/2013, (EU) No 1304/2013, (EU) No 1309/2013, (EU) No 1316/2013, (EU) No 223/2014, (EU) No 283/2014, and Decision No 541/2014/EU and repealing Regulation (EU, Euratom) No 966/2012</w:t>
      </w:r>
      <w:r>
        <w:rPr>
          <w:rStyle w:val="DipnotBavurusu"/>
          <w:bCs/>
          <w:szCs w:val="24"/>
          <w:lang w:val="en-GB"/>
        </w:rPr>
        <w:footnoteReference w:id="3"/>
      </w:r>
      <w:r>
        <w:rPr>
          <w:rStyle w:val="Gl"/>
          <w:b w:val="0"/>
          <w:bCs/>
          <w:szCs w:val="24"/>
          <w:lang w:val="en-GB"/>
        </w:rPr>
        <w:t xml:space="preserve">. </w:t>
      </w:r>
    </w:p>
    <w:p w14:paraId="6B853A2F" w14:textId="24EFEA8C" w:rsidR="00CD160F" w:rsidRDefault="00642A14" w:rsidP="00491B6B">
      <w:pPr>
        <w:jc w:val="both"/>
        <w:outlineLvl w:val="0"/>
        <w:rPr>
          <w:bCs/>
          <w:szCs w:val="24"/>
        </w:rPr>
      </w:pPr>
      <w:r w:rsidRPr="00642A14">
        <w:rPr>
          <w:bCs/>
          <w:szCs w:val="24"/>
        </w:rPr>
        <w:t>Local Law - Procurement award procedure applying to European Union external actions financed from the general budget of the European Union and the European Development Fund (EDF)</w:t>
      </w:r>
      <w:r w:rsidR="003545B9">
        <w:rPr>
          <w:bCs/>
          <w:szCs w:val="24"/>
        </w:rPr>
        <w:t>.</w:t>
      </w:r>
    </w:p>
    <w:bookmarkEnd w:id="1"/>
    <w:p w14:paraId="78D4AE56" w14:textId="77777777" w:rsidR="00C31FC4" w:rsidRPr="00E36507" w:rsidRDefault="00C31FC4" w:rsidP="00491B6B">
      <w:pPr>
        <w:jc w:val="both"/>
        <w:outlineLvl w:val="0"/>
        <w:rPr>
          <w:b/>
          <w:bCs/>
          <w:szCs w:val="24"/>
        </w:rPr>
      </w:pPr>
      <w:r w:rsidRPr="00E36507">
        <w:rPr>
          <w:b/>
          <w:bCs/>
          <w:szCs w:val="24"/>
        </w:rPr>
        <w:t>2.1.6.  Grounds for exclusion</w:t>
      </w:r>
    </w:p>
    <w:p w14:paraId="315A541C" w14:textId="30E71578" w:rsidR="00C31FC4" w:rsidRPr="00F31DC5" w:rsidRDefault="00C31FC4" w:rsidP="00491B6B">
      <w:pPr>
        <w:jc w:val="both"/>
        <w:outlineLvl w:val="0"/>
        <w:rPr>
          <w:szCs w:val="24"/>
          <w:highlight w:val="yellow"/>
        </w:rPr>
      </w:pPr>
      <w:r w:rsidRPr="00E36507">
        <w:rPr>
          <w:rStyle w:val="Gl"/>
          <w:b w:val="0"/>
          <w:bCs/>
          <w:i/>
          <w:iCs/>
          <w:szCs w:val="24"/>
          <w:lang w:val="en-GB"/>
        </w:rPr>
        <w:t>Description</w:t>
      </w:r>
      <w:r w:rsidRPr="00E36507">
        <w:rPr>
          <w:rStyle w:val="Gl"/>
          <w:b w:val="0"/>
          <w:bCs/>
          <w:szCs w:val="24"/>
          <w:lang w:val="en-GB"/>
        </w:rPr>
        <w:t xml:space="preserve">: </w:t>
      </w:r>
      <w:r w:rsidRPr="00E36507">
        <w:rPr>
          <w:szCs w:val="24"/>
        </w:rPr>
        <w:t>Please consult the procurement documents.</w:t>
      </w:r>
      <w:r w:rsidR="00CD160F" w:rsidRPr="00E36507" w:rsidDel="00CD160F">
        <w:rPr>
          <w:szCs w:val="24"/>
        </w:rPr>
        <w:t xml:space="preserve"> </w:t>
      </w:r>
    </w:p>
    <w:p w14:paraId="074D5C2C" w14:textId="6C03FDEC" w:rsidR="00C31FC4" w:rsidRPr="00E36507" w:rsidRDefault="00C31FC4" w:rsidP="00E36507">
      <w:pPr>
        <w:keepNext/>
        <w:jc w:val="both"/>
        <w:outlineLvl w:val="0"/>
        <w:rPr>
          <w:b/>
          <w:bCs/>
          <w:szCs w:val="24"/>
          <w:u w:val="single"/>
        </w:rPr>
      </w:pPr>
      <w:r w:rsidRPr="00E36507">
        <w:rPr>
          <w:b/>
          <w:bCs/>
          <w:szCs w:val="24"/>
          <w:u w:val="single"/>
        </w:rPr>
        <w:t>5. Lot</w:t>
      </w:r>
    </w:p>
    <w:p w14:paraId="573D3BDE" w14:textId="3C8A8D9F" w:rsidR="00CB4DD1" w:rsidRDefault="00CB4DD1" w:rsidP="00491B6B">
      <w:pPr>
        <w:jc w:val="both"/>
        <w:outlineLvl w:val="0"/>
        <w:rPr>
          <w:rStyle w:val="Gl"/>
          <w:b w:val="0"/>
          <w:szCs w:val="24"/>
          <w:lang w:val="en-GB"/>
        </w:rPr>
      </w:pPr>
      <w:r w:rsidRPr="00E36507">
        <w:rPr>
          <w:rStyle w:val="Gl"/>
          <w:b w:val="0"/>
          <w:szCs w:val="24"/>
          <w:lang w:val="en-GB"/>
        </w:rPr>
        <w:t>This contract is divided int</w:t>
      </w:r>
      <w:r w:rsidRPr="00BD2CB1">
        <w:rPr>
          <w:rStyle w:val="Gl"/>
          <w:b w:val="0"/>
          <w:szCs w:val="24"/>
          <w:lang w:val="en-GB"/>
        </w:rPr>
        <w:t>o lots:</w:t>
      </w:r>
      <w:r w:rsidRPr="00BD2CB1">
        <w:rPr>
          <w:rStyle w:val="Gl"/>
          <w:szCs w:val="24"/>
          <w:lang w:val="en-GB"/>
        </w:rPr>
        <w:t xml:space="preserve"> </w:t>
      </w:r>
      <w:r w:rsidRPr="00BD2CB1">
        <w:rPr>
          <w:rStyle w:val="Gl"/>
          <w:b w:val="0"/>
          <w:szCs w:val="24"/>
          <w:lang w:val="en-GB"/>
        </w:rPr>
        <w:t>no</w:t>
      </w:r>
    </w:p>
    <w:p w14:paraId="4577C593" w14:textId="77777777" w:rsidR="003D1C91" w:rsidRPr="003D1C91" w:rsidRDefault="003D1C91" w:rsidP="003D1C91">
      <w:pPr>
        <w:jc w:val="both"/>
        <w:outlineLvl w:val="0"/>
        <w:rPr>
          <w:b/>
          <w:bCs/>
          <w:szCs w:val="24"/>
          <w:lang w:val="en-GB"/>
        </w:rPr>
      </w:pPr>
      <w:r w:rsidRPr="003D1C91">
        <w:rPr>
          <w:b/>
          <w:bCs/>
          <w:szCs w:val="24"/>
          <w:lang w:val="en-GB"/>
        </w:rPr>
        <w:t>5.1. Information per lot</w:t>
      </w:r>
    </w:p>
    <w:p w14:paraId="1EE3632F" w14:textId="77777777" w:rsidR="003D1C91" w:rsidRDefault="003D1C91" w:rsidP="003D1C91">
      <w:pPr>
        <w:jc w:val="both"/>
        <w:outlineLvl w:val="0"/>
        <w:rPr>
          <w:szCs w:val="24"/>
          <w:lang w:val="en-GB"/>
        </w:rPr>
      </w:pPr>
      <w:r w:rsidRPr="003D1C91">
        <w:rPr>
          <w:szCs w:val="24"/>
          <w:lang w:val="en-GB"/>
        </w:rPr>
        <w:t>N/A</w:t>
      </w:r>
    </w:p>
    <w:p w14:paraId="02A5A428" w14:textId="77777777" w:rsidR="003D1C91" w:rsidRPr="003D1C91" w:rsidRDefault="003D1C91" w:rsidP="003D1C91">
      <w:pPr>
        <w:jc w:val="both"/>
        <w:outlineLvl w:val="0"/>
        <w:rPr>
          <w:b/>
          <w:szCs w:val="24"/>
          <w:lang w:val="en-GB"/>
        </w:rPr>
      </w:pPr>
      <w:r w:rsidRPr="003D1C91">
        <w:rPr>
          <w:b/>
          <w:szCs w:val="24"/>
          <w:lang w:val="en-GB"/>
        </w:rPr>
        <w:t>5.1.1. Purpose</w:t>
      </w:r>
    </w:p>
    <w:p w14:paraId="27973C0B" w14:textId="77777777" w:rsidR="003D1C91" w:rsidRPr="003D1C91" w:rsidRDefault="003D1C91" w:rsidP="003D1C91">
      <w:pPr>
        <w:jc w:val="both"/>
        <w:outlineLvl w:val="0"/>
        <w:rPr>
          <w:szCs w:val="24"/>
          <w:lang w:val="en-GB"/>
        </w:rPr>
      </w:pPr>
      <w:r w:rsidRPr="003D1C91">
        <w:rPr>
          <w:i/>
          <w:iCs/>
          <w:szCs w:val="24"/>
          <w:lang w:val="en-GB"/>
        </w:rPr>
        <w:t>Nature of the contract:</w:t>
      </w:r>
      <w:r w:rsidRPr="003D1C91">
        <w:rPr>
          <w:szCs w:val="24"/>
          <w:lang w:val="en-GB"/>
        </w:rPr>
        <w:t xml:space="preserve"> Works</w:t>
      </w:r>
    </w:p>
    <w:p w14:paraId="6FE74BF8" w14:textId="42ED6B6B" w:rsidR="003D1C91" w:rsidRPr="003D1C91" w:rsidRDefault="003D1C91" w:rsidP="003D1C91">
      <w:pPr>
        <w:jc w:val="both"/>
        <w:outlineLvl w:val="0"/>
        <w:rPr>
          <w:szCs w:val="24"/>
          <w:lang w:val="en-IE"/>
        </w:rPr>
      </w:pPr>
      <w:r w:rsidRPr="003D1C91">
        <w:rPr>
          <w:i/>
          <w:iCs/>
          <w:szCs w:val="24"/>
          <w:lang w:val="en-IE"/>
        </w:rPr>
        <w:t>Main classification</w:t>
      </w:r>
      <w:r w:rsidRPr="003D1C91">
        <w:rPr>
          <w:szCs w:val="24"/>
          <w:lang w:val="en-IE"/>
        </w:rPr>
        <w:t xml:space="preserve"> (</w:t>
      </w:r>
      <w:r w:rsidRPr="003D1C91">
        <w:rPr>
          <w:b/>
          <w:szCs w:val="24"/>
          <w:u w:val="single"/>
          <w:lang w:val="en-IE"/>
        </w:rPr>
        <w:t>CPV code)</w:t>
      </w:r>
      <w:r w:rsidRPr="003D1C91">
        <w:rPr>
          <w:szCs w:val="24"/>
          <w:lang w:val="en-IE"/>
        </w:rPr>
        <w:t xml:space="preserve">: </w:t>
      </w:r>
      <w:r w:rsidRPr="00BD2CB1">
        <w:rPr>
          <w:szCs w:val="24"/>
        </w:rPr>
        <w:t>45000000</w:t>
      </w:r>
    </w:p>
    <w:p w14:paraId="175A6F2E" w14:textId="496CD20C" w:rsidR="003D1C91" w:rsidRPr="003D1C91" w:rsidRDefault="003D1C91" w:rsidP="003D1C91">
      <w:pPr>
        <w:jc w:val="both"/>
        <w:outlineLvl w:val="0"/>
        <w:rPr>
          <w:szCs w:val="24"/>
          <w:lang w:val="en-IE"/>
        </w:rPr>
      </w:pPr>
      <w:r w:rsidRPr="003D1C91">
        <w:rPr>
          <w:i/>
          <w:iCs/>
          <w:szCs w:val="24"/>
          <w:lang w:val="en-IE"/>
        </w:rPr>
        <w:t>Additional classification</w:t>
      </w:r>
      <w:r w:rsidRPr="003D1C91">
        <w:rPr>
          <w:szCs w:val="24"/>
          <w:lang w:val="en-IE"/>
        </w:rPr>
        <w:t xml:space="preserve"> (CPV code): </w:t>
      </w:r>
      <w:r w:rsidRPr="00BD2CB1">
        <w:rPr>
          <w:szCs w:val="24"/>
        </w:rPr>
        <w:t>45454100</w:t>
      </w:r>
    </w:p>
    <w:p w14:paraId="3268A12C" w14:textId="77777777" w:rsidR="00EC49EC" w:rsidRPr="00E36507" w:rsidRDefault="00C31FC4" w:rsidP="00491B6B">
      <w:pPr>
        <w:jc w:val="both"/>
        <w:outlineLvl w:val="0"/>
        <w:rPr>
          <w:b/>
          <w:szCs w:val="24"/>
        </w:rPr>
      </w:pPr>
      <w:r w:rsidRPr="00E36507">
        <w:rPr>
          <w:b/>
          <w:szCs w:val="24"/>
        </w:rPr>
        <w:t xml:space="preserve">5.1.2. </w:t>
      </w:r>
      <w:r w:rsidR="00CB4DD1" w:rsidRPr="00E36507">
        <w:rPr>
          <w:b/>
          <w:szCs w:val="24"/>
        </w:rPr>
        <w:t>Place of performance</w:t>
      </w:r>
    </w:p>
    <w:p w14:paraId="698845CC" w14:textId="77777777" w:rsidR="00BD2CB1" w:rsidRDefault="008A6919" w:rsidP="00491B6B">
      <w:pPr>
        <w:jc w:val="both"/>
        <w:outlineLvl w:val="0"/>
        <w:rPr>
          <w:rStyle w:val="Gl"/>
          <w:b w:val="0"/>
          <w:szCs w:val="24"/>
          <w:lang w:val="en-GB"/>
        </w:rPr>
      </w:pPr>
      <w:r w:rsidRPr="00E36507">
        <w:rPr>
          <w:rStyle w:val="Gl"/>
          <w:b w:val="0"/>
          <w:szCs w:val="24"/>
          <w:lang w:val="en-GB"/>
        </w:rPr>
        <w:t>Country</w:t>
      </w:r>
      <w:r w:rsidR="00580B76" w:rsidRPr="00E36507">
        <w:rPr>
          <w:rStyle w:val="Gl"/>
          <w:b w:val="0"/>
          <w:szCs w:val="24"/>
          <w:lang w:val="en-GB"/>
        </w:rPr>
        <w:t>/Geographical zone</w:t>
      </w:r>
      <w:r w:rsidR="00EC49EC" w:rsidRPr="00E36507">
        <w:rPr>
          <w:rStyle w:val="Gl"/>
          <w:b w:val="0"/>
          <w:szCs w:val="24"/>
          <w:lang w:val="en-GB"/>
        </w:rPr>
        <w:t xml:space="preserve">: </w:t>
      </w:r>
      <w:r w:rsidR="00BD2CB1">
        <w:rPr>
          <w:rStyle w:val="Gl"/>
          <w:b w:val="0"/>
          <w:szCs w:val="24"/>
          <w:lang w:val="en-GB"/>
        </w:rPr>
        <w:t xml:space="preserve">Türkiye, Uzunköprü Municipality, Edirne Province </w:t>
      </w:r>
    </w:p>
    <w:p w14:paraId="37E385C4" w14:textId="4F1DA1A6" w:rsidR="001A56BA" w:rsidRPr="00E36507" w:rsidRDefault="001A56BA" w:rsidP="00491B6B">
      <w:pPr>
        <w:jc w:val="both"/>
        <w:outlineLvl w:val="0"/>
        <w:rPr>
          <w:b/>
          <w:bCs/>
          <w:szCs w:val="24"/>
        </w:rPr>
      </w:pPr>
      <w:r w:rsidRPr="00E36507">
        <w:rPr>
          <w:b/>
          <w:bCs/>
          <w:szCs w:val="24"/>
        </w:rPr>
        <w:t xml:space="preserve">5.1.3. </w:t>
      </w:r>
      <w:r w:rsidR="00A744DE" w:rsidRPr="00E36507">
        <w:rPr>
          <w:b/>
          <w:bCs/>
          <w:szCs w:val="24"/>
        </w:rPr>
        <w:t>Estimated duration</w:t>
      </w:r>
    </w:p>
    <w:p w14:paraId="3ECF2B15" w14:textId="08603635" w:rsidR="008777A8" w:rsidRPr="00E36507" w:rsidRDefault="008777A8" w:rsidP="00491B6B">
      <w:pPr>
        <w:jc w:val="both"/>
        <w:outlineLvl w:val="0"/>
        <w:rPr>
          <w:szCs w:val="24"/>
          <w:highlight w:val="yellow"/>
        </w:rPr>
      </w:pPr>
      <w:r w:rsidRPr="00E36507">
        <w:rPr>
          <w:i/>
          <w:iCs/>
          <w:szCs w:val="24"/>
        </w:rPr>
        <w:t>Duration</w:t>
      </w:r>
      <w:r w:rsidRPr="00D85E05">
        <w:rPr>
          <w:i/>
          <w:iCs/>
          <w:szCs w:val="24"/>
        </w:rPr>
        <w:t>:</w:t>
      </w:r>
      <w:r w:rsidR="00D85E05" w:rsidRPr="00D85E05">
        <w:rPr>
          <w:szCs w:val="24"/>
        </w:rPr>
        <w:t xml:space="preserve"> 6 months</w:t>
      </w:r>
    </w:p>
    <w:p w14:paraId="1BCC2D9B" w14:textId="1D67E210" w:rsidR="005619DF" w:rsidRPr="00E36507" w:rsidRDefault="00D71ECD" w:rsidP="00491B6B">
      <w:pPr>
        <w:jc w:val="both"/>
        <w:outlineLvl w:val="0"/>
        <w:rPr>
          <w:b/>
          <w:bCs/>
          <w:szCs w:val="24"/>
        </w:rPr>
      </w:pPr>
      <w:r w:rsidRPr="00E36507">
        <w:rPr>
          <w:b/>
          <w:bCs/>
          <w:szCs w:val="24"/>
        </w:rPr>
        <w:t xml:space="preserve">5.1.6. General information </w:t>
      </w:r>
      <w:r w:rsidR="001E3023" w:rsidRPr="00E36507">
        <w:rPr>
          <w:b/>
          <w:bCs/>
          <w:szCs w:val="24"/>
        </w:rPr>
        <w:t xml:space="preserve"> </w:t>
      </w:r>
    </w:p>
    <w:p w14:paraId="14CAF33E" w14:textId="049BB044" w:rsidR="00895419" w:rsidRPr="00E36507" w:rsidRDefault="004A7FEE" w:rsidP="00491B6B">
      <w:pPr>
        <w:jc w:val="both"/>
        <w:outlineLvl w:val="0"/>
        <w:rPr>
          <w:szCs w:val="24"/>
        </w:rPr>
      </w:pPr>
      <w:r w:rsidRPr="00E36507">
        <w:rPr>
          <w:i/>
          <w:iCs/>
          <w:szCs w:val="24"/>
        </w:rPr>
        <w:lastRenderedPageBreak/>
        <w:t>Reserved participation:</w:t>
      </w:r>
      <w:r w:rsidR="00307E27">
        <w:rPr>
          <w:i/>
          <w:iCs/>
          <w:szCs w:val="24"/>
        </w:rPr>
        <w:t xml:space="preserve"> </w:t>
      </w:r>
      <w:r w:rsidRPr="00E36507">
        <w:rPr>
          <w:szCs w:val="24"/>
        </w:rPr>
        <w:t>none</w:t>
      </w:r>
      <w:r w:rsidR="00600DF9">
        <w:rPr>
          <w:szCs w:val="24"/>
        </w:rPr>
        <w:t>.</w:t>
      </w:r>
    </w:p>
    <w:p w14:paraId="402F2247" w14:textId="63C5E1D0" w:rsidR="00895419" w:rsidRPr="00E36507" w:rsidRDefault="00895419" w:rsidP="00491B6B">
      <w:pPr>
        <w:jc w:val="both"/>
        <w:outlineLvl w:val="0"/>
        <w:rPr>
          <w:szCs w:val="24"/>
        </w:rPr>
      </w:pPr>
      <w:r w:rsidRPr="00E36507">
        <w:rPr>
          <w:i/>
          <w:iCs/>
          <w:szCs w:val="24"/>
        </w:rPr>
        <w:t>Procurement Project fully financed with EU Funds.</w:t>
      </w:r>
    </w:p>
    <w:p w14:paraId="22610868" w14:textId="599916E4" w:rsidR="00D7159F" w:rsidRPr="008E30AC" w:rsidRDefault="006A50CE" w:rsidP="00D7159F">
      <w:pPr>
        <w:rPr>
          <w:b/>
          <w:bCs/>
          <w:sz w:val="22"/>
          <w:szCs w:val="22"/>
          <w:lang w:val="en-GB"/>
        </w:rPr>
      </w:pPr>
      <w:r w:rsidRPr="003D1C91">
        <w:rPr>
          <w:bCs/>
          <w:sz w:val="22"/>
          <w:szCs w:val="22"/>
        </w:rPr>
        <w:t xml:space="preserve">Information Notice Title: </w:t>
      </w:r>
      <w:r w:rsidR="00D7159F" w:rsidRPr="003D1C91">
        <w:rPr>
          <w:rStyle w:val="Gl"/>
          <w:bCs/>
          <w:szCs w:val="24"/>
          <w:lang w:val="en-GB"/>
        </w:rPr>
        <w:t>Reconstruction of cultural monument in Uzunkopru</w:t>
      </w:r>
      <w:r w:rsidRPr="003D1C91">
        <w:rPr>
          <w:bCs/>
          <w:sz w:val="22"/>
          <w:szCs w:val="22"/>
        </w:rPr>
        <w:br/>
        <w:t xml:space="preserve">Information Notice Reference Number: </w:t>
      </w:r>
      <w:r w:rsidR="00D7159F" w:rsidRPr="003D1C91">
        <w:rPr>
          <w:b/>
          <w:bCs/>
          <w:sz w:val="22"/>
          <w:szCs w:val="22"/>
        </w:rPr>
        <w:t>BGTR0200043-LP-WRK-01</w:t>
      </w:r>
    </w:p>
    <w:p w14:paraId="15E5A4ED" w14:textId="39C474CB" w:rsidR="000F7D45" w:rsidRPr="00E36507" w:rsidRDefault="000F7D45" w:rsidP="00491B6B">
      <w:pPr>
        <w:jc w:val="both"/>
        <w:outlineLvl w:val="0"/>
        <w:rPr>
          <w:b/>
          <w:szCs w:val="24"/>
        </w:rPr>
      </w:pPr>
      <w:r w:rsidRPr="00E36507">
        <w:rPr>
          <w:b/>
          <w:szCs w:val="24"/>
        </w:rPr>
        <w:t>5.1.9. Selection criteria</w:t>
      </w:r>
    </w:p>
    <w:p w14:paraId="25F4E44D" w14:textId="542F6317" w:rsidR="000F7D45" w:rsidRPr="00E36507" w:rsidRDefault="000F7D45" w:rsidP="00491B6B">
      <w:pPr>
        <w:jc w:val="both"/>
        <w:outlineLvl w:val="0"/>
        <w:rPr>
          <w:rStyle w:val="Gl"/>
          <w:b w:val="0"/>
          <w:szCs w:val="24"/>
          <w:lang w:val="en-GB"/>
        </w:rPr>
      </w:pPr>
      <w:r w:rsidRPr="00E36507">
        <w:rPr>
          <w:i/>
          <w:iCs/>
          <w:szCs w:val="24"/>
        </w:rPr>
        <w:t>Criterion:</w:t>
      </w:r>
      <w:r w:rsidR="007960B1" w:rsidRPr="00E36507">
        <w:rPr>
          <w:szCs w:val="24"/>
        </w:rPr>
        <w:t xml:space="preserve"> </w:t>
      </w:r>
    </w:p>
    <w:p w14:paraId="7C38BF08" w14:textId="504E2769" w:rsidR="003A4A56" w:rsidRDefault="000F7D45" w:rsidP="00491B6B">
      <w:pPr>
        <w:jc w:val="both"/>
        <w:outlineLvl w:val="0"/>
        <w:rPr>
          <w:szCs w:val="24"/>
          <w:highlight w:val="yellow"/>
        </w:rPr>
      </w:pPr>
      <w:r w:rsidRPr="00E36507">
        <w:rPr>
          <w:rStyle w:val="Gl"/>
          <w:b w:val="0"/>
          <w:i/>
          <w:iCs/>
          <w:szCs w:val="24"/>
          <w:lang w:val="en-GB"/>
        </w:rPr>
        <w:t>Type</w:t>
      </w:r>
      <w:r w:rsidRPr="00E36507">
        <w:rPr>
          <w:i/>
          <w:iCs/>
          <w:szCs w:val="24"/>
        </w:rPr>
        <w:t>:</w:t>
      </w:r>
      <w:r w:rsidRPr="00E36507">
        <w:rPr>
          <w:szCs w:val="24"/>
        </w:rPr>
        <w:t xml:space="preserve"> suitability to pursue the professional </w:t>
      </w:r>
      <w:r w:rsidR="007960B1" w:rsidRPr="00E36507">
        <w:rPr>
          <w:szCs w:val="24"/>
        </w:rPr>
        <w:t>activity</w:t>
      </w:r>
    </w:p>
    <w:p w14:paraId="2AC17796" w14:textId="201E551F" w:rsidR="003A4A56" w:rsidRPr="00E36507" w:rsidRDefault="003A4A56" w:rsidP="00491B6B">
      <w:pPr>
        <w:jc w:val="both"/>
        <w:outlineLvl w:val="0"/>
        <w:rPr>
          <w:szCs w:val="24"/>
          <w:lang w:val="en-GB"/>
        </w:rPr>
      </w:pPr>
      <w:r w:rsidRPr="00E36507">
        <w:rPr>
          <w:rStyle w:val="Gl"/>
          <w:b w:val="0"/>
          <w:i/>
          <w:iCs/>
          <w:szCs w:val="24"/>
          <w:lang w:val="en-GB"/>
        </w:rPr>
        <w:t>Description:</w:t>
      </w:r>
      <w:r w:rsidRPr="00E36507">
        <w:rPr>
          <w:szCs w:val="24"/>
          <w:lang w:val="en-GB"/>
        </w:rPr>
        <w:t xml:space="preserve"> Please consult procurement documents.</w:t>
      </w:r>
    </w:p>
    <w:p w14:paraId="3D567A0A" w14:textId="0B30BCDA" w:rsidR="003A4A56" w:rsidRPr="00E36507" w:rsidRDefault="003A4A56" w:rsidP="00491B6B">
      <w:pPr>
        <w:jc w:val="both"/>
        <w:outlineLvl w:val="0"/>
        <w:rPr>
          <w:szCs w:val="24"/>
        </w:rPr>
      </w:pPr>
      <w:r w:rsidRPr="00E36507">
        <w:rPr>
          <w:rStyle w:val="Gl"/>
          <w:b w:val="0"/>
          <w:i/>
          <w:iCs/>
          <w:szCs w:val="24"/>
          <w:lang w:val="en-GB"/>
        </w:rPr>
        <w:t>Type</w:t>
      </w:r>
      <w:r w:rsidRPr="00E36507">
        <w:rPr>
          <w:i/>
          <w:iCs/>
          <w:szCs w:val="24"/>
        </w:rPr>
        <w:t>:</w:t>
      </w:r>
      <w:r w:rsidRPr="00E36507">
        <w:rPr>
          <w:szCs w:val="24"/>
        </w:rPr>
        <w:t xml:space="preserve"> </w:t>
      </w:r>
      <w:r w:rsidR="000F7D45" w:rsidRPr="00E36507">
        <w:rPr>
          <w:szCs w:val="24"/>
        </w:rPr>
        <w:t>economic and financial standing</w:t>
      </w:r>
    </w:p>
    <w:p w14:paraId="1A1BA0F9" w14:textId="760FEFFA" w:rsidR="003A4A56" w:rsidRPr="00E36507" w:rsidRDefault="003A4A56" w:rsidP="00491B6B">
      <w:pPr>
        <w:jc w:val="both"/>
        <w:outlineLvl w:val="0"/>
        <w:rPr>
          <w:szCs w:val="24"/>
          <w:lang w:val="en-IE"/>
        </w:rPr>
      </w:pPr>
      <w:r w:rsidRPr="00E36507">
        <w:rPr>
          <w:rStyle w:val="Gl"/>
          <w:b w:val="0"/>
          <w:i/>
          <w:iCs/>
          <w:szCs w:val="24"/>
          <w:lang w:val="en-IE"/>
        </w:rPr>
        <w:t>Description:</w:t>
      </w:r>
      <w:r w:rsidRPr="00E36507">
        <w:rPr>
          <w:szCs w:val="24"/>
          <w:lang w:val="en-IE"/>
        </w:rPr>
        <w:t xml:space="preserve"> Please consult procurement documents.</w:t>
      </w:r>
    </w:p>
    <w:p w14:paraId="3EE72D66" w14:textId="4085648F" w:rsidR="000F7D45" w:rsidRPr="00E36507" w:rsidRDefault="003A4A56" w:rsidP="00491B6B">
      <w:pPr>
        <w:jc w:val="both"/>
        <w:outlineLvl w:val="0"/>
        <w:rPr>
          <w:rStyle w:val="Gl"/>
          <w:b w:val="0"/>
          <w:szCs w:val="24"/>
        </w:rPr>
      </w:pPr>
      <w:r w:rsidRPr="00E36507">
        <w:rPr>
          <w:rStyle w:val="Gl"/>
          <w:b w:val="0"/>
          <w:i/>
          <w:iCs/>
          <w:szCs w:val="24"/>
          <w:lang w:val="en-GB"/>
        </w:rPr>
        <w:t>Type</w:t>
      </w:r>
      <w:r w:rsidRPr="00E36507">
        <w:rPr>
          <w:i/>
          <w:iCs/>
          <w:szCs w:val="24"/>
        </w:rPr>
        <w:t>:</w:t>
      </w:r>
      <w:r w:rsidRPr="00E36507">
        <w:rPr>
          <w:szCs w:val="24"/>
        </w:rPr>
        <w:t xml:space="preserve"> </w:t>
      </w:r>
      <w:r w:rsidR="000F7D45" w:rsidRPr="00E36507">
        <w:rPr>
          <w:szCs w:val="24"/>
        </w:rPr>
        <w:t>technical and professional ability</w:t>
      </w:r>
    </w:p>
    <w:p w14:paraId="2B244755" w14:textId="494AFC9A" w:rsidR="000F7D45" w:rsidRDefault="000F7D45" w:rsidP="00491B6B">
      <w:pPr>
        <w:jc w:val="both"/>
        <w:outlineLvl w:val="0"/>
        <w:rPr>
          <w:szCs w:val="24"/>
          <w:lang w:val="en-IE"/>
        </w:rPr>
      </w:pPr>
      <w:r w:rsidRPr="00E36507">
        <w:rPr>
          <w:rStyle w:val="Gl"/>
          <w:b w:val="0"/>
          <w:i/>
          <w:iCs/>
          <w:szCs w:val="24"/>
          <w:lang w:val="en-IE"/>
        </w:rPr>
        <w:t>Description:</w:t>
      </w:r>
      <w:r w:rsidRPr="00E36507">
        <w:rPr>
          <w:szCs w:val="24"/>
          <w:lang w:val="en-IE"/>
        </w:rPr>
        <w:t xml:space="preserve"> Please consult procurement documents.</w:t>
      </w:r>
    </w:p>
    <w:p w14:paraId="3AC51805" w14:textId="77777777" w:rsidR="00F44542" w:rsidRPr="00A7110D" w:rsidRDefault="00F44542" w:rsidP="00F44542">
      <w:pPr>
        <w:spacing w:before="0" w:after="160" w:line="240" w:lineRule="atLeast"/>
        <w:ind w:left="426" w:right="-48"/>
        <w:jc w:val="both"/>
        <w:rPr>
          <w:sz w:val="22"/>
          <w:szCs w:val="22"/>
          <w:lang w:val="en-GB"/>
        </w:rPr>
      </w:pPr>
      <w:r w:rsidRPr="00A7110D">
        <w:rPr>
          <w:sz w:val="22"/>
          <w:szCs w:val="22"/>
          <w:lang w:val="en-GB"/>
        </w:rPr>
        <w:t>The selection criteria for each tenderer are as follows:</w:t>
      </w:r>
    </w:p>
    <w:p w14:paraId="36373B41" w14:textId="77777777" w:rsidR="00F44542" w:rsidRPr="00A7110D" w:rsidRDefault="00F44542" w:rsidP="00F44542">
      <w:pPr>
        <w:spacing w:before="0" w:after="160" w:line="240" w:lineRule="atLeast"/>
        <w:ind w:left="426" w:right="-48"/>
        <w:jc w:val="both"/>
        <w:rPr>
          <w:b/>
          <w:bCs/>
          <w:sz w:val="22"/>
          <w:szCs w:val="22"/>
          <w:lang w:val="en-GB"/>
        </w:rPr>
      </w:pPr>
      <w:r w:rsidRPr="00A7110D">
        <w:rPr>
          <w:b/>
          <w:bCs/>
          <w:sz w:val="22"/>
          <w:szCs w:val="22"/>
          <w:lang w:val="en-GB"/>
        </w:rPr>
        <w:t>Concerning the professional and technical capacity and in order to verify the corresponding selection criteria, the contracting authority requests the following:</w:t>
      </w:r>
    </w:p>
    <w:p w14:paraId="7FE8F25E" w14:textId="77777777" w:rsidR="00F44542" w:rsidRPr="00A7110D" w:rsidRDefault="00F44542" w:rsidP="00F44542">
      <w:pPr>
        <w:spacing w:before="0" w:after="160" w:line="240" w:lineRule="atLeast"/>
        <w:ind w:left="426" w:right="-48"/>
        <w:jc w:val="both"/>
        <w:rPr>
          <w:sz w:val="22"/>
          <w:szCs w:val="22"/>
          <w:lang w:val="en-GB"/>
        </w:rPr>
      </w:pPr>
      <w:r w:rsidRPr="00A7110D">
        <w:rPr>
          <w:sz w:val="22"/>
          <w:szCs w:val="22"/>
          <w:lang w:val="en-GB"/>
        </w:rPr>
        <w:t>(a) information on the educational and professional qualifications, skills, experience and expertise of the persons responsible for performance of the contract;</w:t>
      </w:r>
    </w:p>
    <w:p w14:paraId="26A70479" w14:textId="77777777" w:rsidR="00F44542" w:rsidRPr="00A7110D" w:rsidRDefault="00F44542" w:rsidP="00F44542">
      <w:pPr>
        <w:spacing w:before="0" w:after="160" w:line="240" w:lineRule="atLeast"/>
        <w:ind w:left="426" w:right="-48"/>
        <w:jc w:val="both"/>
        <w:rPr>
          <w:sz w:val="22"/>
          <w:szCs w:val="22"/>
          <w:lang w:val="en-GB"/>
        </w:rPr>
      </w:pPr>
      <w:r w:rsidRPr="00A7110D">
        <w:rPr>
          <w:sz w:val="22"/>
          <w:szCs w:val="22"/>
          <w:lang w:val="en-GB"/>
        </w:rPr>
        <w:t>(b) a list of the works /min 3 works max 10 works/ carried out in the last five years, accompanied by certificates of satisfactory execution for the most important works.</w:t>
      </w:r>
    </w:p>
    <w:p w14:paraId="70636767" w14:textId="77777777" w:rsidR="00F44542" w:rsidRPr="00A7110D" w:rsidRDefault="00F44542" w:rsidP="00F44542">
      <w:pPr>
        <w:spacing w:before="0" w:after="160" w:line="240" w:lineRule="atLeast"/>
        <w:ind w:left="426" w:right="-48"/>
        <w:jc w:val="both"/>
        <w:rPr>
          <w:sz w:val="22"/>
          <w:szCs w:val="22"/>
          <w:lang w:val="en-GB"/>
        </w:rPr>
      </w:pPr>
      <w:r w:rsidRPr="00A7110D">
        <w:rPr>
          <w:sz w:val="22"/>
          <w:szCs w:val="22"/>
          <w:lang w:val="en-GB"/>
        </w:rPr>
        <w:t>(c) a statement of the technical equipment, tools or the plant available to the economic operator for performing the works contract;</w:t>
      </w:r>
    </w:p>
    <w:p w14:paraId="3082C544" w14:textId="77777777" w:rsidR="00F44542" w:rsidRPr="00A7110D" w:rsidRDefault="00F44542" w:rsidP="00F44542">
      <w:pPr>
        <w:spacing w:before="0" w:after="160" w:line="240" w:lineRule="atLeast"/>
        <w:ind w:left="426" w:right="-48"/>
        <w:jc w:val="both"/>
        <w:rPr>
          <w:sz w:val="22"/>
          <w:szCs w:val="22"/>
          <w:lang w:val="en-GB"/>
        </w:rPr>
      </w:pPr>
      <w:r w:rsidRPr="00A7110D">
        <w:rPr>
          <w:sz w:val="22"/>
          <w:szCs w:val="22"/>
          <w:lang w:val="en-GB"/>
        </w:rPr>
        <w:t>(d) a reference to the technicians or technical bodies available to the economic operator, whether or not belonging directly to it, especially those responsible for quality control;</w:t>
      </w:r>
    </w:p>
    <w:p w14:paraId="23D69C71" w14:textId="77777777" w:rsidR="00F44542" w:rsidRPr="00B16E66" w:rsidRDefault="00F44542" w:rsidP="00F44542">
      <w:pPr>
        <w:ind w:left="426"/>
        <w:jc w:val="both"/>
        <w:rPr>
          <w:sz w:val="22"/>
          <w:szCs w:val="22"/>
        </w:rPr>
      </w:pPr>
      <w:r w:rsidRPr="00B16E66">
        <w:rPr>
          <w:sz w:val="22"/>
          <w:szCs w:val="22"/>
        </w:rPr>
        <w:t xml:space="preserve">(e) a statement of the average annual manpower and the number of managerial staff of the economic operator for the </w:t>
      </w:r>
      <w:r w:rsidRPr="00B16E66">
        <w:rPr>
          <w:b/>
          <w:bCs/>
          <w:sz w:val="22"/>
          <w:szCs w:val="22"/>
        </w:rPr>
        <w:t>last three years</w:t>
      </w:r>
      <w:r w:rsidRPr="00B16E66">
        <w:rPr>
          <w:sz w:val="22"/>
          <w:szCs w:val="22"/>
        </w:rPr>
        <w:t>;</w:t>
      </w:r>
    </w:p>
    <w:p w14:paraId="7B3C739D" w14:textId="77777777" w:rsidR="00F44542" w:rsidRDefault="00F44542" w:rsidP="00F44542">
      <w:pPr>
        <w:ind w:left="426"/>
        <w:jc w:val="both"/>
        <w:rPr>
          <w:sz w:val="22"/>
          <w:szCs w:val="22"/>
        </w:rPr>
      </w:pPr>
      <w:r w:rsidRPr="00B16E66">
        <w:rPr>
          <w:sz w:val="22"/>
          <w:szCs w:val="22"/>
        </w:rPr>
        <w:t>(f) an indication of the environmental management measures that the economic operator will be able to apply when performing the contract.</w:t>
      </w:r>
    </w:p>
    <w:p w14:paraId="592C42B3" w14:textId="77777777" w:rsidR="00F44542" w:rsidRPr="00C3074F" w:rsidRDefault="00F44542" w:rsidP="00F44542">
      <w:pPr>
        <w:pStyle w:val="Blockquote"/>
        <w:numPr>
          <w:ilvl w:val="0"/>
          <w:numId w:val="48"/>
        </w:numPr>
        <w:spacing w:before="0" w:after="120" w:line="240" w:lineRule="atLeast"/>
        <w:ind w:left="757" w:right="-48"/>
        <w:jc w:val="both"/>
        <w:rPr>
          <w:b/>
          <w:bCs/>
          <w:sz w:val="22"/>
          <w:szCs w:val="22"/>
          <w:lang w:val="en-GB"/>
        </w:rPr>
      </w:pPr>
      <w:r w:rsidRPr="00D275E6">
        <w:rPr>
          <w:b/>
          <w:sz w:val="22"/>
          <w:szCs w:val="22"/>
          <w:u w:val="single"/>
          <w:lang w:val="en-GB"/>
        </w:rPr>
        <w:t>Economic and financial capacity</w:t>
      </w:r>
      <w:r w:rsidRPr="00D275E6">
        <w:rPr>
          <w:sz w:val="22"/>
          <w:szCs w:val="22"/>
          <w:lang w:val="en-GB"/>
        </w:rPr>
        <w:t xml:space="preserve"> </w:t>
      </w:r>
      <w:r w:rsidRPr="00D275E6">
        <w:rPr>
          <w:b/>
          <w:sz w:val="22"/>
          <w:szCs w:val="22"/>
          <w:lang w:val="en-GB"/>
        </w:rPr>
        <w:t>(</w:t>
      </w:r>
      <w:r w:rsidRPr="00D275E6">
        <w:rPr>
          <w:sz w:val="22"/>
          <w:szCs w:val="22"/>
          <w:lang w:val="en-GB"/>
        </w:rPr>
        <w:t xml:space="preserve">based on item 3 of the request to participate form, or on item 3 of supply tender form). In case of candidate being a public body, equivalent information should be provided. The reference period which will be taken into account will </w:t>
      </w:r>
      <w:r w:rsidRPr="00C3074F">
        <w:rPr>
          <w:b/>
          <w:bCs/>
          <w:sz w:val="22"/>
          <w:szCs w:val="22"/>
          <w:lang w:val="en-GB"/>
        </w:rPr>
        <w:t>be the last three years for which accounts have been closed.</w:t>
      </w:r>
    </w:p>
    <w:p w14:paraId="12079FD4" w14:textId="77777777" w:rsidR="00F44542" w:rsidRPr="00C3074F" w:rsidRDefault="00F44542" w:rsidP="00F44542">
      <w:pPr>
        <w:spacing w:before="0" w:after="120" w:line="240" w:lineRule="atLeast"/>
        <w:ind w:firstLine="709"/>
        <w:rPr>
          <w:b/>
          <w:sz w:val="22"/>
          <w:szCs w:val="22"/>
          <w:lang w:val="en-GB"/>
        </w:rPr>
      </w:pPr>
      <w:r w:rsidRPr="00D275E6">
        <w:rPr>
          <w:b/>
          <w:sz w:val="22"/>
          <w:szCs w:val="22"/>
          <w:lang w:val="en-GB"/>
        </w:rPr>
        <w:lastRenderedPageBreak/>
        <w:t>Criterion 1: average annual turnover</w:t>
      </w:r>
    </w:p>
    <w:p w14:paraId="498B307A" w14:textId="77777777" w:rsidR="00F44542" w:rsidRDefault="00F44542" w:rsidP="00F44542">
      <w:pPr>
        <w:spacing w:before="0" w:after="120" w:line="240" w:lineRule="atLeast"/>
        <w:ind w:left="709"/>
        <w:jc w:val="both"/>
        <w:rPr>
          <w:bCs/>
          <w:sz w:val="22"/>
          <w:szCs w:val="22"/>
          <w:lang w:val="en-GB"/>
        </w:rPr>
      </w:pPr>
      <w:bookmarkStart w:id="2" w:name="_Hlk160467202"/>
      <w:r w:rsidRPr="00D275E6">
        <w:rPr>
          <w:sz w:val="22"/>
          <w:szCs w:val="22"/>
          <w:lang w:val="en-GB"/>
        </w:rPr>
        <w:t xml:space="preserve">The candidate’s or tenderer’s </w:t>
      </w:r>
      <w:r w:rsidRPr="00C3074F">
        <w:rPr>
          <w:sz w:val="22"/>
          <w:szCs w:val="22"/>
          <w:lang w:val="en-GB"/>
        </w:rPr>
        <w:t>average annual turnover of</w:t>
      </w:r>
      <w:r w:rsidRPr="00D275E6">
        <w:rPr>
          <w:sz w:val="22"/>
          <w:szCs w:val="22"/>
          <w:lang w:val="en-GB"/>
        </w:rPr>
        <w:t xml:space="preserve"> the</w:t>
      </w:r>
      <w:r w:rsidRPr="00C3074F">
        <w:rPr>
          <w:sz w:val="22"/>
          <w:szCs w:val="22"/>
          <w:lang w:val="en-GB"/>
        </w:rPr>
        <w:t xml:space="preserve"> </w:t>
      </w:r>
      <w:r w:rsidRPr="00C3074F">
        <w:rPr>
          <w:b/>
          <w:bCs/>
          <w:sz w:val="22"/>
          <w:szCs w:val="22"/>
          <w:lang w:val="en-GB"/>
        </w:rPr>
        <w:t>last 3 financial years</w:t>
      </w:r>
      <w:r w:rsidRPr="00D275E6">
        <w:rPr>
          <w:sz w:val="22"/>
          <w:szCs w:val="22"/>
          <w:lang w:val="en-GB"/>
        </w:rPr>
        <w:t xml:space="preserve"> </w:t>
      </w:r>
      <w:r w:rsidRPr="006F5F25">
        <w:rPr>
          <w:sz w:val="22"/>
          <w:szCs w:val="22"/>
          <w:lang w:val="tr-TR"/>
        </w:rPr>
        <w:t>(2023–2024–2025)</w:t>
      </w:r>
      <w:r>
        <w:rPr>
          <w:sz w:val="22"/>
          <w:szCs w:val="22"/>
          <w:lang w:val="tr-TR"/>
        </w:rPr>
        <w:t xml:space="preserve"> </w:t>
      </w:r>
      <w:r w:rsidRPr="00D275E6">
        <w:rPr>
          <w:sz w:val="22"/>
          <w:szCs w:val="22"/>
          <w:lang w:val="en-GB"/>
        </w:rPr>
        <w:t xml:space="preserve">for which </w:t>
      </w:r>
      <w:r w:rsidRPr="00C3074F">
        <w:rPr>
          <w:b/>
          <w:bCs/>
          <w:sz w:val="22"/>
          <w:szCs w:val="22"/>
          <w:lang w:val="en-GB"/>
        </w:rPr>
        <w:t xml:space="preserve">the accounts </w:t>
      </w:r>
      <w:r w:rsidRPr="00D275E6">
        <w:rPr>
          <w:b/>
          <w:bCs/>
          <w:sz w:val="22"/>
          <w:szCs w:val="22"/>
          <w:lang w:val="en-GB"/>
        </w:rPr>
        <w:t xml:space="preserve">have been closed </w:t>
      </w:r>
      <w:r w:rsidRPr="00D275E6">
        <w:rPr>
          <w:sz w:val="22"/>
          <w:szCs w:val="22"/>
          <w:lang w:val="en-GB"/>
        </w:rPr>
        <w:t>m</w:t>
      </w:r>
      <w:r w:rsidRPr="00C3074F">
        <w:rPr>
          <w:sz w:val="22"/>
          <w:szCs w:val="22"/>
          <w:lang w:val="en-GB"/>
        </w:rPr>
        <w:t xml:space="preserve">ust be </w:t>
      </w:r>
      <w:r w:rsidRPr="00C3074F">
        <w:rPr>
          <w:bCs/>
          <w:sz w:val="22"/>
          <w:szCs w:val="22"/>
          <w:lang w:val="en-GB"/>
        </w:rPr>
        <w:t xml:space="preserve">not less than </w:t>
      </w:r>
      <w:bookmarkStart w:id="3" w:name="_Hlk160460567"/>
      <w:r>
        <w:rPr>
          <w:bCs/>
          <w:sz w:val="22"/>
          <w:szCs w:val="22"/>
          <w:lang w:val="en-GB"/>
        </w:rPr>
        <w:t xml:space="preserve">85% from the financial offer of the tenderer. </w:t>
      </w:r>
      <w:bookmarkEnd w:id="2"/>
      <w:bookmarkEnd w:id="3"/>
    </w:p>
    <w:p w14:paraId="7BCF9574" w14:textId="77777777" w:rsidR="00F44542" w:rsidRPr="00D275E6" w:rsidRDefault="00F44542" w:rsidP="00F44542">
      <w:pPr>
        <w:pStyle w:val="Blockquote"/>
        <w:numPr>
          <w:ilvl w:val="0"/>
          <w:numId w:val="48"/>
        </w:numPr>
        <w:spacing w:before="0" w:after="120" w:line="240" w:lineRule="atLeast"/>
        <w:ind w:left="709" w:right="-45" w:hanging="284"/>
        <w:jc w:val="both"/>
        <w:rPr>
          <w:sz w:val="22"/>
          <w:szCs w:val="22"/>
          <w:lang w:val="en-GB"/>
        </w:rPr>
      </w:pPr>
      <w:r w:rsidRPr="00D275E6">
        <w:rPr>
          <w:b/>
          <w:sz w:val="22"/>
          <w:szCs w:val="22"/>
          <w:u w:val="single"/>
          <w:lang w:val="en-GB"/>
        </w:rPr>
        <w:t>Professional capacity</w:t>
      </w:r>
      <w:r w:rsidRPr="00D275E6">
        <w:rPr>
          <w:sz w:val="22"/>
          <w:szCs w:val="22"/>
          <w:lang w:val="en-GB"/>
        </w:rPr>
        <w:t xml:space="preserve"> (based on items 4 and 5 of the request to participate form for service contracts and on items 4 and 5 of the tender form for supply contracts). The reference period which will be taken into account will be </w:t>
      </w:r>
      <w:r w:rsidRPr="00C3074F">
        <w:rPr>
          <w:b/>
          <w:bCs/>
          <w:sz w:val="22"/>
          <w:szCs w:val="22"/>
          <w:lang w:val="en-GB"/>
        </w:rPr>
        <w:t xml:space="preserve">the last </w:t>
      </w:r>
      <w:r w:rsidRPr="00D275E6">
        <w:rPr>
          <w:b/>
          <w:bCs/>
          <w:sz w:val="22"/>
          <w:szCs w:val="22"/>
          <w:lang w:val="en-GB"/>
        </w:rPr>
        <w:t xml:space="preserve">3 </w:t>
      </w:r>
      <w:r w:rsidRPr="00C3074F">
        <w:rPr>
          <w:b/>
          <w:bCs/>
          <w:sz w:val="22"/>
          <w:szCs w:val="22"/>
          <w:lang w:val="en-GB"/>
        </w:rPr>
        <w:t>years preceding the submission deadline</w:t>
      </w:r>
      <w:r w:rsidRPr="00D275E6">
        <w:rPr>
          <w:sz w:val="22"/>
          <w:szCs w:val="22"/>
          <w:lang w:val="en-GB"/>
        </w:rPr>
        <w:t>.</w:t>
      </w:r>
    </w:p>
    <w:p w14:paraId="65A57AE0" w14:textId="77777777" w:rsidR="00F44542" w:rsidRPr="00C3074F" w:rsidRDefault="00F44542" w:rsidP="00F44542">
      <w:pPr>
        <w:pStyle w:val="Blockquote"/>
        <w:numPr>
          <w:ilvl w:val="0"/>
          <w:numId w:val="34"/>
        </w:numPr>
        <w:tabs>
          <w:tab w:val="clear" w:pos="360"/>
        </w:tabs>
        <w:spacing w:before="0" w:after="120" w:line="240" w:lineRule="atLeast"/>
        <w:ind w:left="720" w:right="357"/>
        <w:jc w:val="both"/>
        <w:rPr>
          <w:sz w:val="22"/>
          <w:szCs w:val="22"/>
          <w:lang w:val="en-IE"/>
        </w:rPr>
      </w:pPr>
      <w:r w:rsidRPr="00C3074F">
        <w:rPr>
          <w:b/>
          <w:bCs/>
          <w:sz w:val="22"/>
          <w:szCs w:val="22"/>
          <w:lang w:val="en-IE"/>
        </w:rPr>
        <w:t xml:space="preserve">Criterion </w:t>
      </w:r>
      <w:r>
        <w:rPr>
          <w:b/>
          <w:bCs/>
          <w:sz w:val="22"/>
          <w:szCs w:val="22"/>
          <w:lang w:val="en-IE"/>
        </w:rPr>
        <w:t>1</w:t>
      </w:r>
      <w:r w:rsidRPr="00C3074F">
        <w:rPr>
          <w:b/>
          <w:bCs/>
          <w:sz w:val="22"/>
          <w:szCs w:val="22"/>
          <w:lang w:val="en-IE"/>
        </w:rPr>
        <w:t>:</w:t>
      </w:r>
      <w:r w:rsidRPr="00C3074F">
        <w:rPr>
          <w:sz w:val="22"/>
          <w:szCs w:val="22"/>
          <w:lang w:val="en-IE"/>
        </w:rPr>
        <w:t xml:space="preserve"> </w:t>
      </w:r>
      <w:r w:rsidRPr="00DC1FA3">
        <w:rPr>
          <w:sz w:val="22"/>
          <w:szCs w:val="22"/>
          <w:lang w:val="en-GB"/>
        </w:rPr>
        <w:t>the candidate</w:t>
      </w:r>
      <w:r>
        <w:rPr>
          <w:sz w:val="22"/>
          <w:szCs w:val="22"/>
          <w:lang w:val="en-GB"/>
        </w:rPr>
        <w:t xml:space="preserve"> has, during the current year and the previous two years, on average, </w:t>
      </w:r>
      <w:r w:rsidRPr="00324440">
        <w:rPr>
          <w:sz w:val="22"/>
          <w:szCs w:val="22"/>
          <w:lang w:val="en-GB"/>
        </w:rPr>
        <w:t>at least:</w:t>
      </w:r>
      <w:r>
        <w:rPr>
          <w:sz w:val="22"/>
          <w:szCs w:val="22"/>
          <w:lang w:val="en-GB"/>
        </w:rPr>
        <w:t xml:space="preserve"> </w:t>
      </w:r>
      <w:r>
        <w:rPr>
          <w:b/>
          <w:bCs/>
          <w:sz w:val="22"/>
          <w:szCs w:val="22"/>
          <w:lang w:val="en-GB"/>
        </w:rPr>
        <w:t>3</w:t>
      </w:r>
      <w:r w:rsidRPr="00485AFE">
        <w:rPr>
          <w:b/>
          <w:bCs/>
          <w:sz w:val="22"/>
          <w:szCs w:val="22"/>
          <w:lang w:val="en-GB"/>
        </w:rPr>
        <w:t xml:space="preserve"> (</w:t>
      </w:r>
      <w:r>
        <w:rPr>
          <w:b/>
          <w:bCs/>
          <w:sz w:val="22"/>
          <w:szCs w:val="22"/>
          <w:lang w:val="en-GB"/>
        </w:rPr>
        <w:t>three</w:t>
      </w:r>
      <w:r w:rsidRPr="00485AFE">
        <w:rPr>
          <w:b/>
          <w:bCs/>
          <w:sz w:val="22"/>
          <w:szCs w:val="22"/>
          <w:lang w:val="en-GB"/>
        </w:rPr>
        <w:t xml:space="preserve">) </w:t>
      </w:r>
      <w:r w:rsidRPr="00C3074F">
        <w:rPr>
          <w:sz w:val="22"/>
          <w:szCs w:val="22"/>
          <w:lang w:val="en-GB"/>
        </w:rPr>
        <w:t>personnel</w:t>
      </w:r>
      <w:r>
        <w:rPr>
          <w:sz w:val="22"/>
          <w:szCs w:val="22"/>
          <w:lang w:val="en-GB"/>
        </w:rPr>
        <w:t xml:space="preserve"> </w:t>
      </w:r>
      <w:r w:rsidRPr="00C3074F">
        <w:rPr>
          <w:sz w:val="22"/>
          <w:szCs w:val="22"/>
          <w:lang w:val="en-GB"/>
        </w:rPr>
        <w:t xml:space="preserve">directly employed or otherwise legally contracted on a permanent </w:t>
      </w:r>
      <w:r>
        <w:rPr>
          <w:sz w:val="22"/>
          <w:szCs w:val="22"/>
          <w:lang w:val="en-GB"/>
        </w:rPr>
        <w:t>or</w:t>
      </w:r>
      <w:r w:rsidRPr="00C3074F">
        <w:rPr>
          <w:sz w:val="22"/>
          <w:szCs w:val="22"/>
          <w:lang w:val="en-GB"/>
        </w:rPr>
        <w:t xml:space="preserve"> non-permanent</w:t>
      </w:r>
      <w:r>
        <w:rPr>
          <w:sz w:val="22"/>
          <w:szCs w:val="22"/>
          <w:lang w:val="en-GB"/>
        </w:rPr>
        <w:t xml:space="preserve"> basis</w:t>
      </w:r>
      <w:r w:rsidRPr="00C3074F">
        <w:rPr>
          <w:sz w:val="22"/>
          <w:szCs w:val="22"/>
          <w:lang w:val="en-GB"/>
        </w:rPr>
        <w:t xml:space="preserve"> </w:t>
      </w:r>
      <w:r>
        <w:rPr>
          <w:sz w:val="22"/>
          <w:szCs w:val="22"/>
          <w:lang w:val="en-GB"/>
        </w:rPr>
        <w:t>in</w:t>
      </w:r>
      <w:r w:rsidRPr="002B7D74">
        <w:rPr>
          <w:sz w:val="22"/>
          <w:szCs w:val="22"/>
        </w:rPr>
        <w:t xml:space="preserve"> </w:t>
      </w:r>
      <w:r>
        <w:rPr>
          <w:sz w:val="22"/>
          <w:szCs w:val="22"/>
        </w:rPr>
        <w:t xml:space="preserve">areas of </w:t>
      </w:r>
      <w:r w:rsidRPr="00EB4554">
        <w:rPr>
          <w:sz w:val="22"/>
          <w:szCs w:val="22"/>
        </w:rPr>
        <w:t>specia</w:t>
      </w:r>
      <w:r>
        <w:rPr>
          <w:sz w:val="22"/>
          <w:szCs w:val="22"/>
        </w:rPr>
        <w:t>li</w:t>
      </w:r>
      <w:r w:rsidRPr="00EB4554">
        <w:rPr>
          <w:sz w:val="22"/>
          <w:szCs w:val="22"/>
        </w:rPr>
        <w:t>s</w:t>
      </w:r>
      <w:r>
        <w:rPr>
          <w:sz w:val="22"/>
          <w:szCs w:val="22"/>
        </w:rPr>
        <w:t>t</w:t>
      </w:r>
      <w:r w:rsidRPr="00EB4554">
        <w:rPr>
          <w:sz w:val="22"/>
          <w:szCs w:val="22"/>
        </w:rPr>
        <w:t xml:space="preserve"> </w:t>
      </w:r>
      <w:r>
        <w:rPr>
          <w:sz w:val="22"/>
          <w:szCs w:val="22"/>
        </w:rPr>
        <w:t xml:space="preserve">knowledge </w:t>
      </w:r>
      <w:r w:rsidRPr="00EB4554">
        <w:rPr>
          <w:sz w:val="22"/>
          <w:szCs w:val="22"/>
        </w:rPr>
        <w:t>related to this contract</w:t>
      </w:r>
      <w:r>
        <w:rPr>
          <w:sz w:val="22"/>
          <w:szCs w:val="22"/>
        </w:rPr>
        <w:t>.</w:t>
      </w:r>
    </w:p>
    <w:p w14:paraId="1867C768" w14:textId="77777777" w:rsidR="00F44542" w:rsidRPr="00F44542" w:rsidRDefault="00F44542" w:rsidP="00F44542">
      <w:pPr>
        <w:pStyle w:val="Blockquote"/>
        <w:numPr>
          <w:ilvl w:val="0"/>
          <w:numId w:val="34"/>
        </w:numPr>
        <w:tabs>
          <w:tab w:val="clear" w:pos="360"/>
        </w:tabs>
        <w:spacing w:before="0" w:after="120" w:line="240" w:lineRule="atLeast"/>
        <w:ind w:left="720" w:right="357"/>
        <w:jc w:val="both"/>
        <w:rPr>
          <w:color w:val="000000"/>
          <w:sz w:val="22"/>
          <w:szCs w:val="22"/>
          <w:lang w:val="en-GB"/>
        </w:rPr>
      </w:pPr>
      <w:r w:rsidRPr="00DC1FA3">
        <w:rPr>
          <w:b/>
          <w:bCs/>
          <w:sz w:val="22"/>
          <w:szCs w:val="22"/>
          <w:lang w:val="en-IE"/>
        </w:rPr>
        <w:t xml:space="preserve">Criterion </w:t>
      </w:r>
      <w:r>
        <w:rPr>
          <w:b/>
          <w:bCs/>
          <w:sz w:val="22"/>
          <w:szCs w:val="22"/>
          <w:lang w:val="en-IE"/>
        </w:rPr>
        <w:t xml:space="preserve">2: </w:t>
      </w:r>
      <w:r w:rsidRPr="00BB4780">
        <w:rPr>
          <w:sz w:val="22"/>
          <w:szCs w:val="22"/>
          <w:lang w:val="en-GB"/>
        </w:rPr>
        <w:t xml:space="preserve">the </w:t>
      </w:r>
      <w:r>
        <w:rPr>
          <w:sz w:val="22"/>
          <w:szCs w:val="22"/>
          <w:lang w:val="en-GB"/>
        </w:rPr>
        <w:t xml:space="preserve">candidate </w:t>
      </w:r>
      <w:r w:rsidRPr="00F44542">
        <w:rPr>
          <w:color w:val="000000"/>
          <w:sz w:val="22"/>
          <w:szCs w:val="22"/>
          <w:lang w:val="en-IE"/>
        </w:rPr>
        <w:t xml:space="preserve">is not subject to professional conflicting interests which may negatively affect contract performance. </w:t>
      </w:r>
      <w:r w:rsidRPr="00BC5EA0">
        <w:rPr>
          <w:sz w:val="22"/>
          <w:szCs w:val="22"/>
          <w:lang w:val="en-GB"/>
        </w:rPr>
        <w:t xml:space="preserve">The presence of </w:t>
      </w:r>
      <w:r>
        <w:rPr>
          <w:sz w:val="22"/>
          <w:szCs w:val="22"/>
          <w:lang w:val="en-GB"/>
        </w:rPr>
        <w:t xml:space="preserve">professional </w:t>
      </w:r>
      <w:r w:rsidRPr="00BC5EA0">
        <w:rPr>
          <w:sz w:val="22"/>
          <w:szCs w:val="22"/>
          <w:lang w:val="en-GB"/>
        </w:rPr>
        <w:t xml:space="preserve">conflicting interests shall be examined on </w:t>
      </w:r>
      <w:r>
        <w:rPr>
          <w:sz w:val="22"/>
          <w:szCs w:val="22"/>
          <w:lang w:val="en-GB"/>
        </w:rPr>
        <w:t xml:space="preserve">the basis of </w:t>
      </w:r>
      <w:r w:rsidRPr="00BC5EA0">
        <w:rPr>
          <w:sz w:val="22"/>
          <w:szCs w:val="22"/>
          <w:lang w:val="en-GB"/>
        </w:rPr>
        <w:t xml:space="preserve">the statements made through the Declarations on Honour and, where applicable, the </w:t>
      </w:r>
      <w:r>
        <w:rPr>
          <w:sz w:val="22"/>
          <w:szCs w:val="22"/>
          <w:lang w:val="en-GB"/>
        </w:rPr>
        <w:t>statements and other documents submitted.</w:t>
      </w:r>
      <w:r w:rsidRPr="00F44542">
        <w:rPr>
          <w:color w:val="000000"/>
          <w:sz w:val="22"/>
          <w:szCs w:val="22"/>
          <w:lang w:val="en-IE"/>
        </w:rPr>
        <w:t xml:space="preserve"> </w:t>
      </w:r>
    </w:p>
    <w:p w14:paraId="6059A710" w14:textId="77777777" w:rsidR="00F44542" w:rsidRPr="00F44542" w:rsidRDefault="00F44542" w:rsidP="00F44542">
      <w:pPr>
        <w:pStyle w:val="Blockquote"/>
        <w:numPr>
          <w:ilvl w:val="0"/>
          <w:numId w:val="34"/>
        </w:numPr>
        <w:tabs>
          <w:tab w:val="clear" w:pos="360"/>
        </w:tabs>
        <w:spacing w:before="0" w:after="120" w:line="240" w:lineRule="atLeast"/>
        <w:ind w:left="720" w:right="357"/>
        <w:jc w:val="both"/>
        <w:rPr>
          <w:color w:val="000000"/>
          <w:sz w:val="22"/>
          <w:szCs w:val="22"/>
          <w:lang w:val="en-GB"/>
        </w:rPr>
      </w:pPr>
      <w:r w:rsidRPr="00485AFE">
        <w:rPr>
          <w:b/>
          <w:bCs/>
          <w:sz w:val="22"/>
          <w:szCs w:val="22"/>
          <w:lang w:val="en-IE"/>
        </w:rPr>
        <w:t>Criterion 3:</w:t>
      </w:r>
      <w:r w:rsidRPr="00485AFE">
        <w:rPr>
          <w:sz w:val="22"/>
          <w:szCs w:val="22"/>
          <w:lang w:val="en-GB"/>
        </w:rPr>
        <w:t xml:space="preserve"> the candidate has the regulatory capacity/ professional certificate appropriate to this contract, such as</w:t>
      </w:r>
      <w:r>
        <w:rPr>
          <w:sz w:val="22"/>
          <w:szCs w:val="22"/>
          <w:lang w:val="en-GB"/>
        </w:rPr>
        <w:t xml:space="preserve">: </w:t>
      </w:r>
    </w:p>
    <w:p w14:paraId="6A6AF92F" w14:textId="77777777" w:rsidR="00F44542" w:rsidRDefault="00F44542" w:rsidP="00F44542">
      <w:pPr>
        <w:pStyle w:val="Blockquote"/>
        <w:spacing w:before="0" w:after="120" w:line="240" w:lineRule="atLeast"/>
        <w:ind w:left="720" w:right="357"/>
        <w:jc w:val="both"/>
        <w:rPr>
          <w:sz w:val="22"/>
          <w:lang w:val="tr-TR"/>
        </w:rPr>
      </w:pPr>
      <w:r w:rsidRPr="00485AFE">
        <w:rPr>
          <w:sz w:val="22"/>
          <w:lang w:val="tr-TR"/>
        </w:rPr>
        <w:t xml:space="preserve">-  For Turkish companies: The tenderer may be in the list </w:t>
      </w:r>
      <w:r w:rsidRPr="00485AFE">
        <w:rPr>
          <w:b/>
          <w:bCs/>
          <w:sz w:val="22"/>
          <w:lang w:val="tr-TR"/>
        </w:rPr>
        <w:t xml:space="preserve">pre-qualified by the Ministry of </w:t>
      </w:r>
      <w:r w:rsidRPr="00485AFE">
        <w:rPr>
          <w:sz w:val="22"/>
          <w:lang w:val="tr-TR"/>
        </w:rPr>
        <w:t xml:space="preserve">Culture and Tourism by 2025, in accordance with the applicable national legislation governing procurement procedures for the repair, restoration and environmental arrangement of protected cultural heritage assets. </w:t>
      </w:r>
    </w:p>
    <w:p w14:paraId="24E68141" w14:textId="77777777" w:rsidR="00F44542" w:rsidRDefault="00F44542" w:rsidP="00F44542">
      <w:pPr>
        <w:pStyle w:val="Blockquote"/>
        <w:spacing w:before="0" w:after="120" w:line="240" w:lineRule="atLeast"/>
        <w:ind w:left="720" w:right="357"/>
        <w:jc w:val="both"/>
        <w:rPr>
          <w:sz w:val="22"/>
          <w:lang w:val="tr-TR"/>
        </w:rPr>
      </w:pPr>
      <w:r w:rsidRPr="00606AA0">
        <w:rPr>
          <w:sz w:val="22"/>
          <w:lang w:val="tr-TR"/>
        </w:rPr>
        <w:t>In this context, pursuant to Article 24 of the Procedures and Principles Regarding the Procurement of Goods and Services Related to the Repair and Restoration of Cultural Heritage Assets Requiring Protection and Environmental Arrangement, the Preliminary Qualification Lists of Eligible Tenderers were published in the Official Gazette dated 18 May 2025 (No. 32904) and 13 July 2025 (No. 32955) and entered into force.</w:t>
      </w:r>
    </w:p>
    <w:p w14:paraId="39F953C9" w14:textId="77777777" w:rsidR="00F44542" w:rsidRPr="00F44542" w:rsidRDefault="00F44542" w:rsidP="00F44542">
      <w:pPr>
        <w:pStyle w:val="Blockquote"/>
        <w:spacing w:before="0" w:after="120" w:line="240" w:lineRule="atLeast"/>
        <w:ind w:left="720" w:right="357"/>
        <w:jc w:val="both"/>
        <w:rPr>
          <w:color w:val="000000"/>
          <w:sz w:val="22"/>
          <w:szCs w:val="22"/>
          <w:lang w:val="en-GB"/>
        </w:rPr>
      </w:pPr>
      <w:r>
        <w:rPr>
          <w:sz w:val="22"/>
          <w:lang w:val="tr-TR"/>
        </w:rPr>
        <w:t xml:space="preserve">For those who are not in this list the companies </w:t>
      </w:r>
      <w:r w:rsidRPr="0028601E">
        <w:rPr>
          <w:sz w:val="22"/>
          <w:lang w:val="tr-TR"/>
        </w:rPr>
        <w:t xml:space="preserve">pre-qualified by the Ministry of </w:t>
      </w:r>
      <w:r w:rsidRPr="00736D2F">
        <w:rPr>
          <w:sz w:val="22"/>
          <w:lang w:val="tr-TR"/>
        </w:rPr>
        <w:t>Culture and Tourism</w:t>
      </w:r>
      <w:r w:rsidRPr="00606AA0">
        <w:rPr>
          <w:sz w:val="22"/>
          <w:lang w:val="tr-TR"/>
        </w:rPr>
        <w:t xml:space="preserve"> by 2025</w:t>
      </w:r>
      <w:r>
        <w:rPr>
          <w:sz w:val="22"/>
          <w:lang w:val="tr-TR"/>
        </w:rPr>
        <w:t xml:space="preserve">, the tenderer must submit </w:t>
      </w:r>
      <w:r w:rsidRPr="00713A14">
        <w:rPr>
          <w:b/>
          <w:bCs/>
          <w:sz w:val="22"/>
        </w:rPr>
        <w:t>at least 1 /one/ project of the similar nature</w:t>
      </w:r>
      <w:r w:rsidRPr="00606AA0">
        <w:rPr>
          <w:sz w:val="22"/>
        </w:rPr>
        <w:t xml:space="preserve">, such as restoration of cultural monuments/buildings; landscaping works in protected sites or archaeological areas; museum exhibition and display arrangement works; and similar conservation and restoration works of historic buildings at a single-building scale, as the works </w:t>
      </w:r>
      <w:r w:rsidRPr="00606AA0">
        <w:rPr>
          <w:b/>
          <w:sz w:val="22"/>
        </w:rPr>
        <w:t>concerned</w:t>
      </w:r>
      <w:r w:rsidRPr="00606AA0">
        <w:rPr>
          <w:sz w:val="22"/>
        </w:rPr>
        <w:t xml:space="preserve"> by the tender </w:t>
      </w:r>
      <w:r>
        <w:rPr>
          <w:sz w:val="22"/>
        </w:rPr>
        <w:t xml:space="preserve">with a </w:t>
      </w:r>
      <w:r w:rsidRPr="007C37A1">
        <w:rPr>
          <w:b/>
          <w:bCs/>
          <w:sz w:val="22"/>
        </w:rPr>
        <w:t>value of at least 30%</w:t>
      </w:r>
      <w:r>
        <w:rPr>
          <w:sz w:val="22"/>
        </w:rPr>
        <w:t xml:space="preserve"> from the tender offer </w:t>
      </w:r>
      <w:r w:rsidRPr="00606AA0">
        <w:rPr>
          <w:sz w:val="22"/>
        </w:rPr>
        <w:t xml:space="preserve">and implemented during the following period: </w:t>
      </w:r>
      <w:r>
        <w:rPr>
          <w:b/>
          <w:bCs/>
          <w:sz w:val="22"/>
        </w:rPr>
        <w:t>23.10.2021</w:t>
      </w:r>
      <w:r w:rsidRPr="007C37A1">
        <w:rPr>
          <w:b/>
          <w:bCs/>
          <w:sz w:val="22"/>
        </w:rPr>
        <w:t xml:space="preserve"> – </w:t>
      </w:r>
      <w:r>
        <w:rPr>
          <w:b/>
          <w:bCs/>
          <w:sz w:val="22"/>
        </w:rPr>
        <w:t>23.10.2026</w:t>
      </w:r>
      <w:r w:rsidRPr="007C37A1">
        <w:rPr>
          <w:b/>
          <w:bCs/>
          <w:sz w:val="22"/>
        </w:rPr>
        <w:t>.</w:t>
      </w:r>
    </w:p>
    <w:p w14:paraId="2D101033" w14:textId="77777777" w:rsidR="00F44542" w:rsidRDefault="00F44542" w:rsidP="00F44542">
      <w:pPr>
        <w:shd w:val="clear" w:color="auto" w:fill="FFFFFF"/>
        <w:ind w:left="850"/>
        <w:jc w:val="both"/>
        <w:rPr>
          <w:color w:val="000000"/>
          <w:sz w:val="22"/>
        </w:rPr>
      </w:pPr>
      <w:r w:rsidRPr="00606AA0">
        <w:rPr>
          <w:color w:val="000000"/>
          <w:sz w:val="22"/>
        </w:rPr>
        <w:t xml:space="preserve">-  </w:t>
      </w:r>
      <w:r w:rsidRPr="00887E44">
        <w:rPr>
          <w:color w:val="000000"/>
          <w:sz w:val="22"/>
        </w:rPr>
        <w:t xml:space="preserve">The tenderer must have at least one (1) Architect or Civil Engineer employed within its permanent staff in 2026. The proposed expert shall act as the </w:t>
      </w:r>
      <w:r w:rsidRPr="00887E44">
        <w:rPr>
          <w:b/>
          <w:bCs/>
          <w:color w:val="000000"/>
          <w:sz w:val="22"/>
        </w:rPr>
        <w:t>Site Manager / Key Expert responsible for the management and coordination of the restoration works</w:t>
      </w:r>
      <w:r w:rsidRPr="00887E44">
        <w:rPr>
          <w:color w:val="000000"/>
          <w:sz w:val="22"/>
        </w:rPr>
        <w:t xml:space="preserve"> of the cultural monument “The Priest’s House” in Uzunköprü, Edirne, Türkiye.</w:t>
      </w:r>
    </w:p>
    <w:p w14:paraId="5C4A479F" w14:textId="77777777" w:rsidR="00F44542" w:rsidRPr="00971633" w:rsidRDefault="00F44542" w:rsidP="00F44542">
      <w:pPr>
        <w:shd w:val="clear" w:color="auto" w:fill="FFFFFF"/>
        <w:ind w:left="850"/>
        <w:jc w:val="both"/>
        <w:rPr>
          <w:color w:val="000000"/>
          <w:sz w:val="22"/>
        </w:rPr>
      </w:pPr>
      <w:r w:rsidRPr="00971633">
        <w:rPr>
          <w:sz w:val="22"/>
          <w:szCs w:val="22"/>
          <w:lang w:val="tr-TR"/>
        </w:rPr>
        <w:t>The proposed Civil Engineer or Architect to be assigned</w:t>
      </w:r>
      <w:r>
        <w:rPr>
          <w:sz w:val="22"/>
          <w:szCs w:val="22"/>
          <w:lang w:val="tr-TR"/>
        </w:rPr>
        <w:t xml:space="preserve"> at the site</w:t>
      </w:r>
      <w:r w:rsidRPr="00971633">
        <w:rPr>
          <w:sz w:val="22"/>
          <w:szCs w:val="22"/>
          <w:lang w:val="tr-TR"/>
        </w:rPr>
        <w:t xml:space="preserve"> shall comply with the following minimum requirements:</w:t>
      </w:r>
    </w:p>
    <w:p w14:paraId="28AA8976" w14:textId="77777777" w:rsidR="00F44542" w:rsidRPr="00567714" w:rsidRDefault="00F44542" w:rsidP="00F44542">
      <w:pPr>
        <w:pStyle w:val="ListeParagraf"/>
        <w:numPr>
          <w:ilvl w:val="0"/>
          <w:numId w:val="50"/>
        </w:numPr>
        <w:tabs>
          <w:tab w:val="clear" w:pos="720"/>
          <w:tab w:val="num" w:pos="1429"/>
        </w:tabs>
        <w:ind w:left="1429"/>
        <w:jc w:val="both"/>
        <w:rPr>
          <w:sz w:val="22"/>
          <w:szCs w:val="22"/>
          <w:lang w:val="tr-TR"/>
        </w:rPr>
      </w:pPr>
      <w:r w:rsidRPr="00567714">
        <w:rPr>
          <w:b/>
          <w:bCs/>
          <w:sz w:val="22"/>
          <w:szCs w:val="22"/>
          <w:lang w:val="tr-TR"/>
        </w:rPr>
        <w:t>Education and Degree</w:t>
      </w:r>
    </w:p>
    <w:p w14:paraId="31684085" w14:textId="77777777" w:rsidR="00F44542" w:rsidRPr="00567714" w:rsidRDefault="00F44542" w:rsidP="00F44542">
      <w:pPr>
        <w:pStyle w:val="ListeParagraf"/>
        <w:numPr>
          <w:ilvl w:val="1"/>
          <w:numId w:val="50"/>
        </w:numPr>
        <w:tabs>
          <w:tab w:val="clear" w:pos="1440"/>
          <w:tab w:val="num" w:pos="2149"/>
        </w:tabs>
        <w:ind w:left="2149"/>
        <w:jc w:val="both"/>
        <w:rPr>
          <w:sz w:val="22"/>
          <w:szCs w:val="22"/>
          <w:lang w:val="tr-TR"/>
        </w:rPr>
      </w:pPr>
      <w:r w:rsidRPr="00567714">
        <w:rPr>
          <w:sz w:val="22"/>
          <w:szCs w:val="22"/>
          <w:lang w:val="tr-TR"/>
        </w:rPr>
        <w:t xml:space="preserve">Holds a university degree (minimum Bachelor level) in Civil Engineering or </w:t>
      </w:r>
      <w:r w:rsidRPr="00567714">
        <w:rPr>
          <w:sz w:val="22"/>
          <w:szCs w:val="22"/>
          <w:lang w:val="tr-TR"/>
        </w:rPr>
        <w:lastRenderedPageBreak/>
        <w:t>Architecture from a recognized institution.</w:t>
      </w:r>
    </w:p>
    <w:p w14:paraId="07800131" w14:textId="77777777" w:rsidR="00F44542" w:rsidRPr="00567714" w:rsidRDefault="00F44542" w:rsidP="00F44542">
      <w:pPr>
        <w:pStyle w:val="ListeParagraf"/>
        <w:numPr>
          <w:ilvl w:val="0"/>
          <w:numId w:val="50"/>
        </w:numPr>
        <w:tabs>
          <w:tab w:val="clear" w:pos="720"/>
          <w:tab w:val="num" w:pos="1429"/>
        </w:tabs>
        <w:ind w:left="1429"/>
        <w:jc w:val="both"/>
        <w:rPr>
          <w:sz w:val="22"/>
          <w:szCs w:val="22"/>
          <w:lang w:val="tr-TR"/>
        </w:rPr>
      </w:pPr>
      <w:r w:rsidRPr="00567714">
        <w:rPr>
          <w:b/>
          <w:bCs/>
          <w:sz w:val="22"/>
          <w:szCs w:val="22"/>
          <w:lang w:val="tr-TR"/>
        </w:rPr>
        <w:t>Professional Registration</w:t>
      </w:r>
    </w:p>
    <w:p w14:paraId="54BA643B" w14:textId="77777777" w:rsidR="00F44542" w:rsidRPr="00567714" w:rsidRDefault="00F44542" w:rsidP="00F44542">
      <w:pPr>
        <w:pStyle w:val="ListeParagraf"/>
        <w:numPr>
          <w:ilvl w:val="1"/>
          <w:numId w:val="50"/>
        </w:numPr>
        <w:tabs>
          <w:tab w:val="clear" w:pos="1440"/>
          <w:tab w:val="num" w:pos="2149"/>
        </w:tabs>
        <w:ind w:left="2149"/>
        <w:jc w:val="both"/>
        <w:rPr>
          <w:sz w:val="22"/>
          <w:szCs w:val="22"/>
          <w:lang w:val="tr-TR"/>
        </w:rPr>
      </w:pPr>
      <w:r w:rsidRPr="00567714">
        <w:rPr>
          <w:sz w:val="22"/>
          <w:szCs w:val="22"/>
          <w:lang w:val="tr-TR"/>
        </w:rPr>
        <w:t>Registered as a Civil Engineer/Architect with the relevant national chamber/authority in the country of origin or in Türkiye.</w:t>
      </w:r>
    </w:p>
    <w:p w14:paraId="0DA40474" w14:textId="77777777" w:rsidR="00F44542" w:rsidRPr="00567714" w:rsidRDefault="00F44542" w:rsidP="00F44542">
      <w:pPr>
        <w:pStyle w:val="ListeParagraf"/>
        <w:numPr>
          <w:ilvl w:val="0"/>
          <w:numId w:val="50"/>
        </w:numPr>
        <w:tabs>
          <w:tab w:val="clear" w:pos="720"/>
          <w:tab w:val="num" w:pos="1429"/>
        </w:tabs>
        <w:ind w:left="1429"/>
        <w:jc w:val="both"/>
        <w:rPr>
          <w:sz w:val="22"/>
          <w:szCs w:val="22"/>
          <w:lang w:val="tr-TR"/>
        </w:rPr>
      </w:pPr>
      <w:r w:rsidRPr="00567714">
        <w:rPr>
          <w:b/>
          <w:bCs/>
          <w:sz w:val="22"/>
          <w:szCs w:val="22"/>
          <w:lang w:val="tr-TR"/>
        </w:rPr>
        <w:t>Professional Experience</w:t>
      </w:r>
    </w:p>
    <w:p w14:paraId="684B8186" w14:textId="77777777" w:rsidR="00F44542" w:rsidRPr="001B0773" w:rsidRDefault="00F44542" w:rsidP="00F44542">
      <w:pPr>
        <w:pStyle w:val="ListeParagraf"/>
        <w:numPr>
          <w:ilvl w:val="1"/>
          <w:numId w:val="50"/>
        </w:numPr>
        <w:tabs>
          <w:tab w:val="clear" w:pos="1440"/>
          <w:tab w:val="num" w:pos="2149"/>
        </w:tabs>
        <w:ind w:left="2149"/>
        <w:jc w:val="both"/>
        <w:rPr>
          <w:sz w:val="22"/>
          <w:szCs w:val="22"/>
          <w:lang w:val="tr-TR"/>
        </w:rPr>
      </w:pPr>
      <w:r w:rsidRPr="001B0773">
        <w:rPr>
          <w:sz w:val="22"/>
          <w:szCs w:val="22"/>
          <w:lang w:val="tr-TR"/>
        </w:rPr>
        <w:t xml:space="preserve">At least </w:t>
      </w:r>
      <w:r w:rsidRPr="001B0773">
        <w:rPr>
          <w:b/>
          <w:bCs/>
          <w:sz w:val="22"/>
          <w:szCs w:val="22"/>
          <w:lang w:val="tr-TR"/>
        </w:rPr>
        <w:t>3 years of general professional experience</w:t>
      </w:r>
      <w:r w:rsidRPr="001B0773">
        <w:rPr>
          <w:sz w:val="22"/>
          <w:szCs w:val="22"/>
          <w:lang w:val="tr-TR"/>
        </w:rPr>
        <w:t xml:space="preserve"> in the construction sector.</w:t>
      </w:r>
    </w:p>
    <w:p w14:paraId="33B4D20A" w14:textId="77777777" w:rsidR="00F44542" w:rsidRPr="001B0773" w:rsidRDefault="00F44542" w:rsidP="00F44542">
      <w:pPr>
        <w:pStyle w:val="ListeParagraf"/>
        <w:numPr>
          <w:ilvl w:val="1"/>
          <w:numId w:val="50"/>
        </w:numPr>
        <w:tabs>
          <w:tab w:val="clear" w:pos="1440"/>
          <w:tab w:val="num" w:pos="2149"/>
        </w:tabs>
        <w:ind w:left="2149"/>
        <w:jc w:val="both"/>
        <w:rPr>
          <w:sz w:val="22"/>
          <w:szCs w:val="22"/>
          <w:lang w:val="tr-TR"/>
        </w:rPr>
      </w:pPr>
      <w:r w:rsidRPr="001B0773">
        <w:rPr>
          <w:snapToGrid/>
          <w:sz w:val="22"/>
          <w:szCs w:val="22"/>
          <w:lang w:val="tr-TR" w:eastAsia="tr-TR"/>
        </w:rPr>
        <w:t xml:space="preserve">At least </w:t>
      </w:r>
      <w:r w:rsidRPr="001B0773">
        <w:rPr>
          <w:b/>
          <w:bCs/>
          <w:snapToGrid/>
          <w:sz w:val="22"/>
          <w:szCs w:val="22"/>
          <w:lang w:val="tr-TR" w:eastAsia="tr-TR"/>
        </w:rPr>
        <w:t>2 years of experience in the implementation,</w:t>
      </w:r>
      <w:r w:rsidRPr="001B0773">
        <w:rPr>
          <w:snapToGrid/>
          <w:sz w:val="22"/>
          <w:szCs w:val="22"/>
          <w:lang w:val="tr-TR" w:eastAsia="tr-TR"/>
        </w:rPr>
        <w:t xml:space="preserve"> supervision or management of restoration, conservation, renovation or rehabilitation works of buildings. Experience with </w:t>
      </w:r>
      <w:r w:rsidRPr="001B0773">
        <w:rPr>
          <w:b/>
          <w:bCs/>
          <w:snapToGrid/>
          <w:sz w:val="22"/>
          <w:szCs w:val="22"/>
          <w:lang w:val="tr-TR" w:eastAsia="tr-TR"/>
        </w:rPr>
        <w:t>historic buildings, listed/protected cultural heritage properties or buildings subject to conservation requirements</w:t>
      </w:r>
      <w:r w:rsidRPr="001B0773">
        <w:rPr>
          <w:snapToGrid/>
          <w:sz w:val="22"/>
          <w:szCs w:val="22"/>
          <w:lang w:val="tr-TR" w:eastAsia="tr-TR"/>
        </w:rPr>
        <w:t xml:space="preserve"> shall be considered an advantage.</w:t>
      </w:r>
    </w:p>
    <w:p w14:paraId="3AEA93BD" w14:textId="77777777" w:rsidR="00F44542" w:rsidRPr="00567714" w:rsidRDefault="00F44542" w:rsidP="00990341">
      <w:pPr>
        <w:pStyle w:val="ListeParagraf"/>
        <w:tabs>
          <w:tab w:val="num" w:pos="2149"/>
        </w:tabs>
        <w:ind w:left="2149"/>
        <w:jc w:val="both"/>
        <w:rPr>
          <w:sz w:val="22"/>
          <w:szCs w:val="22"/>
          <w:lang w:val="tr-TR"/>
        </w:rPr>
      </w:pPr>
    </w:p>
    <w:p w14:paraId="543285C9" w14:textId="77777777" w:rsidR="00F44542" w:rsidRPr="00567714" w:rsidRDefault="00F44542" w:rsidP="00F44542">
      <w:pPr>
        <w:pStyle w:val="ListeParagraf"/>
        <w:numPr>
          <w:ilvl w:val="0"/>
          <w:numId w:val="50"/>
        </w:numPr>
        <w:tabs>
          <w:tab w:val="clear" w:pos="720"/>
          <w:tab w:val="num" w:pos="1429"/>
        </w:tabs>
        <w:ind w:left="1429"/>
        <w:jc w:val="both"/>
        <w:rPr>
          <w:sz w:val="22"/>
          <w:szCs w:val="22"/>
          <w:lang w:val="tr-TR"/>
        </w:rPr>
      </w:pPr>
      <w:r w:rsidRPr="00567714">
        <w:rPr>
          <w:b/>
          <w:bCs/>
          <w:sz w:val="22"/>
          <w:szCs w:val="22"/>
          <w:lang w:val="tr-TR"/>
        </w:rPr>
        <w:t>Technical Skills</w:t>
      </w:r>
    </w:p>
    <w:p w14:paraId="31435ED7" w14:textId="77777777" w:rsidR="00F44542" w:rsidRPr="00567714" w:rsidRDefault="00F44542" w:rsidP="00F44542">
      <w:pPr>
        <w:pStyle w:val="ListeParagraf"/>
        <w:numPr>
          <w:ilvl w:val="1"/>
          <w:numId w:val="50"/>
        </w:numPr>
        <w:tabs>
          <w:tab w:val="clear" w:pos="1440"/>
          <w:tab w:val="num" w:pos="2149"/>
        </w:tabs>
        <w:ind w:left="2149"/>
        <w:jc w:val="both"/>
        <w:rPr>
          <w:sz w:val="22"/>
          <w:szCs w:val="22"/>
          <w:lang w:val="tr-TR"/>
        </w:rPr>
      </w:pPr>
      <w:r w:rsidRPr="00567714">
        <w:rPr>
          <w:sz w:val="22"/>
          <w:szCs w:val="22"/>
          <w:lang w:val="tr-TR"/>
        </w:rPr>
        <w:t>Demonstrated knowledge of construction standards, quality control, health and safety regulations, and environmental protection measures.</w:t>
      </w:r>
    </w:p>
    <w:p w14:paraId="009A2A63" w14:textId="77777777" w:rsidR="00F44542" w:rsidRDefault="00F44542" w:rsidP="00F44542">
      <w:pPr>
        <w:pStyle w:val="ListeParagraf"/>
        <w:numPr>
          <w:ilvl w:val="1"/>
          <w:numId w:val="50"/>
        </w:numPr>
        <w:tabs>
          <w:tab w:val="clear" w:pos="1440"/>
          <w:tab w:val="num" w:pos="2149"/>
        </w:tabs>
        <w:ind w:left="2149"/>
        <w:jc w:val="both"/>
        <w:rPr>
          <w:sz w:val="22"/>
          <w:szCs w:val="22"/>
          <w:lang w:val="tr-TR"/>
        </w:rPr>
      </w:pPr>
      <w:r w:rsidRPr="00567714">
        <w:rPr>
          <w:sz w:val="22"/>
          <w:szCs w:val="22"/>
          <w:lang w:val="tr-TR"/>
        </w:rPr>
        <w:t>Ability to prepare, review, and follow-up work plans, progress reports, and site documentation.</w:t>
      </w:r>
    </w:p>
    <w:p w14:paraId="3558C7FF" w14:textId="77777777" w:rsidR="00F44542" w:rsidRPr="00071EE8" w:rsidRDefault="00F44542" w:rsidP="00F44542">
      <w:pPr>
        <w:pStyle w:val="ListeParagraf"/>
        <w:numPr>
          <w:ilvl w:val="1"/>
          <w:numId w:val="50"/>
        </w:numPr>
        <w:tabs>
          <w:tab w:val="clear" w:pos="1440"/>
          <w:tab w:val="num" w:pos="2149"/>
        </w:tabs>
        <w:ind w:left="2149"/>
        <w:jc w:val="both"/>
        <w:rPr>
          <w:sz w:val="22"/>
          <w:szCs w:val="22"/>
          <w:lang w:val="tr-TR"/>
        </w:rPr>
      </w:pPr>
      <w:r w:rsidRPr="00071EE8">
        <w:rPr>
          <w:sz w:val="22"/>
          <w:szCs w:val="22"/>
          <w:lang w:val="tr-TR"/>
        </w:rPr>
        <w:t xml:space="preserve">Demonstrated understanding of the principles and practical requirements applicable to the </w:t>
      </w:r>
      <w:r w:rsidRPr="00071EE8">
        <w:rPr>
          <w:b/>
          <w:bCs/>
          <w:sz w:val="22"/>
          <w:szCs w:val="22"/>
          <w:lang w:val="tr-TR"/>
        </w:rPr>
        <w:t>conservation and restoration of cultural heritage buildings</w:t>
      </w:r>
      <w:r w:rsidRPr="00071EE8">
        <w:rPr>
          <w:sz w:val="22"/>
          <w:szCs w:val="22"/>
          <w:lang w:val="tr-TR"/>
        </w:rPr>
        <w:t xml:space="preserve">. </w:t>
      </w:r>
    </w:p>
    <w:p w14:paraId="29FD45AD" w14:textId="77777777" w:rsidR="00F44542" w:rsidRPr="00071EE8" w:rsidRDefault="00F44542" w:rsidP="00F44542">
      <w:pPr>
        <w:pStyle w:val="ListeParagraf"/>
        <w:numPr>
          <w:ilvl w:val="1"/>
          <w:numId w:val="50"/>
        </w:numPr>
        <w:tabs>
          <w:tab w:val="clear" w:pos="1440"/>
          <w:tab w:val="num" w:pos="2149"/>
        </w:tabs>
        <w:ind w:left="2149"/>
        <w:jc w:val="both"/>
        <w:rPr>
          <w:sz w:val="22"/>
          <w:szCs w:val="22"/>
          <w:lang w:val="tr-TR"/>
        </w:rPr>
      </w:pPr>
      <w:r w:rsidRPr="00071EE8">
        <w:rPr>
          <w:sz w:val="22"/>
          <w:szCs w:val="22"/>
          <w:lang w:val="tr-TR"/>
        </w:rPr>
        <w:t xml:space="preserve">Ability to ensure that the works are carried out without damaging or altering the historical, architectural and cultural values of the protected building. </w:t>
      </w:r>
    </w:p>
    <w:p w14:paraId="7466BA20" w14:textId="77777777" w:rsidR="00F44542" w:rsidRPr="00567714" w:rsidRDefault="00F44542" w:rsidP="00F44542">
      <w:pPr>
        <w:pStyle w:val="ListeParagraf"/>
        <w:numPr>
          <w:ilvl w:val="1"/>
          <w:numId w:val="50"/>
        </w:numPr>
        <w:tabs>
          <w:tab w:val="clear" w:pos="1440"/>
          <w:tab w:val="num" w:pos="2149"/>
        </w:tabs>
        <w:ind w:left="2149"/>
        <w:jc w:val="both"/>
        <w:rPr>
          <w:sz w:val="22"/>
          <w:szCs w:val="22"/>
          <w:lang w:val="tr-TR"/>
        </w:rPr>
      </w:pPr>
      <w:r w:rsidRPr="00071EE8">
        <w:rPr>
          <w:sz w:val="22"/>
          <w:szCs w:val="22"/>
          <w:lang w:val="tr-TR"/>
        </w:rPr>
        <w:t>Experience in working with conservation/restoration project documentation and, where applicable, coordination with relevant cultural heritage authorities and experts.</w:t>
      </w:r>
    </w:p>
    <w:p w14:paraId="23FF4FA1" w14:textId="77777777" w:rsidR="00F44542" w:rsidRPr="00071EE8" w:rsidRDefault="00F44542" w:rsidP="00F44542">
      <w:pPr>
        <w:pStyle w:val="ListeParagraf"/>
        <w:numPr>
          <w:ilvl w:val="0"/>
          <w:numId w:val="50"/>
        </w:numPr>
        <w:tabs>
          <w:tab w:val="clear" w:pos="720"/>
          <w:tab w:val="num" w:pos="1429"/>
        </w:tabs>
        <w:ind w:left="1429"/>
        <w:jc w:val="both"/>
        <w:rPr>
          <w:sz w:val="22"/>
          <w:szCs w:val="22"/>
          <w:lang w:val="tr-TR"/>
        </w:rPr>
      </w:pPr>
      <w:r w:rsidRPr="00567714">
        <w:rPr>
          <w:b/>
          <w:bCs/>
          <w:sz w:val="22"/>
          <w:szCs w:val="22"/>
          <w:lang w:val="tr-TR"/>
        </w:rPr>
        <w:t>Availability</w:t>
      </w:r>
    </w:p>
    <w:p w14:paraId="149EA83C" w14:textId="77777777" w:rsidR="00F44542" w:rsidRPr="00071EE8" w:rsidRDefault="00F44542" w:rsidP="00F44542">
      <w:pPr>
        <w:pStyle w:val="ListeParagraf"/>
        <w:ind w:left="1429"/>
        <w:jc w:val="both"/>
        <w:rPr>
          <w:sz w:val="22"/>
          <w:szCs w:val="22"/>
          <w:lang w:val="tr-TR"/>
        </w:rPr>
      </w:pPr>
      <w:r w:rsidRPr="00071EE8">
        <w:rPr>
          <w:sz w:val="22"/>
          <w:szCs w:val="22"/>
        </w:rPr>
        <w:t xml:space="preserve">The proposed Architect or Civil Engineer shall be </w:t>
      </w:r>
      <w:r w:rsidRPr="00071EE8">
        <w:rPr>
          <w:b/>
          <w:bCs/>
          <w:sz w:val="22"/>
          <w:szCs w:val="22"/>
        </w:rPr>
        <w:t>available and present at the construction site on each implementation day throughout the duration of the works</w:t>
      </w:r>
      <w:r w:rsidRPr="00071EE8">
        <w:rPr>
          <w:sz w:val="22"/>
          <w:szCs w:val="22"/>
        </w:rPr>
        <w:t>, unless otherwise approved by the Contracting Authority.</w:t>
      </w:r>
    </w:p>
    <w:p w14:paraId="25A8C9FC" w14:textId="77777777" w:rsidR="00F44542" w:rsidRPr="008C5B63" w:rsidRDefault="00F44542" w:rsidP="00F44542">
      <w:pPr>
        <w:pStyle w:val="Blockquote"/>
        <w:spacing w:before="360" w:after="120" w:line="240" w:lineRule="atLeast"/>
        <w:ind w:left="709" w:right="357" w:hanging="284"/>
        <w:jc w:val="both"/>
        <w:rPr>
          <w:sz w:val="22"/>
          <w:szCs w:val="22"/>
          <w:lang w:val="en-GB"/>
        </w:rPr>
      </w:pPr>
      <w:r w:rsidRPr="00FA24DB">
        <w:rPr>
          <w:b/>
          <w:sz w:val="22"/>
          <w:szCs w:val="22"/>
          <w:lang w:val="en-GB"/>
        </w:rPr>
        <w:t>3)</w:t>
      </w:r>
      <w:r w:rsidRPr="00FA24DB">
        <w:rPr>
          <w:b/>
          <w:sz w:val="22"/>
          <w:szCs w:val="22"/>
          <w:lang w:val="en-GB"/>
        </w:rPr>
        <w:tab/>
      </w:r>
      <w:r w:rsidRPr="00242F6D">
        <w:rPr>
          <w:b/>
          <w:sz w:val="22"/>
          <w:szCs w:val="22"/>
          <w:u w:val="single"/>
          <w:lang w:val="en-GB"/>
        </w:rPr>
        <w:t xml:space="preserve">Technical capacity </w:t>
      </w:r>
      <w:r w:rsidRPr="00242F6D">
        <w:rPr>
          <w:sz w:val="22"/>
          <w:szCs w:val="22"/>
          <w:lang w:val="en-GB"/>
        </w:rPr>
        <w:t>(based on item</w:t>
      </w:r>
      <w:r>
        <w:rPr>
          <w:sz w:val="22"/>
          <w:szCs w:val="22"/>
          <w:lang w:val="en-GB"/>
        </w:rPr>
        <w:t xml:space="preserve"> </w:t>
      </w:r>
      <w:r w:rsidRPr="00242F6D">
        <w:rPr>
          <w:sz w:val="22"/>
          <w:szCs w:val="22"/>
          <w:lang w:val="en-GB"/>
        </w:rPr>
        <w:t>6 of the request to participate form for service contracts and on item</w:t>
      </w:r>
      <w:r>
        <w:rPr>
          <w:sz w:val="22"/>
          <w:szCs w:val="22"/>
          <w:lang w:val="en-GB"/>
        </w:rPr>
        <w:t xml:space="preserve"> </w:t>
      </w:r>
      <w:r w:rsidRPr="00242F6D">
        <w:rPr>
          <w:sz w:val="22"/>
          <w:szCs w:val="22"/>
          <w:lang w:val="en-GB"/>
        </w:rPr>
        <w:t xml:space="preserve">6 of the tender form for supply contracts). </w:t>
      </w:r>
    </w:p>
    <w:p w14:paraId="57598743" w14:textId="77777777" w:rsidR="00F44542" w:rsidRDefault="00F44542" w:rsidP="00F44542">
      <w:pPr>
        <w:pStyle w:val="Blockquote"/>
        <w:tabs>
          <w:tab w:val="left" w:pos="284"/>
        </w:tabs>
        <w:spacing w:before="0" w:after="120" w:line="240" w:lineRule="atLeast"/>
        <w:ind w:left="709" w:right="26"/>
        <w:jc w:val="both"/>
        <w:rPr>
          <w:sz w:val="22"/>
          <w:szCs w:val="22"/>
          <w:lang w:val="en-IE"/>
        </w:rPr>
      </w:pPr>
      <w:r w:rsidRPr="00DC1FA3">
        <w:rPr>
          <w:b/>
          <w:bCs/>
          <w:sz w:val="22"/>
          <w:szCs w:val="22"/>
          <w:lang w:val="en-IE"/>
        </w:rPr>
        <w:t>Criterion</w:t>
      </w:r>
      <w:r>
        <w:rPr>
          <w:sz w:val="22"/>
          <w:szCs w:val="22"/>
          <w:lang w:val="en-IE"/>
        </w:rPr>
        <w:t xml:space="preserve">: </w:t>
      </w:r>
      <w:bookmarkStart w:id="4" w:name="_Hlk160467923"/>
    </w:p>
    <w:p w14:paraId="20A6F074" w14:textId="77777777" w:rsidR="00F44542" w:rsidRPr="00873F36" w:rsidRDefault="00F44542" w:rsidP="00F44542">
      <w:pPr>
        <w:pStyle w:val="Blockquote"/>
        <w:numPr>
          <w:ilvl w:val="0"/>
          <w:numId w:val="49"/>
        </w:numPr>
        <w:tabs>
          <w:tab w:val="left" w:pos="993"/>
        </w:tabs>
        <w:spacing w:before="0" w:after="120" w:line="240" w:lineRule="atLeast"/>
        <w:ind w:left="993" w:right="26" w:hanging="284"/>
        <w:jc w:val="both"/>
        <w:rPr>
          <w:sz w:val="22"/>
          <w:szCs w:val="22"/>
          <w:lang w:val="en-GB"/>
        </w:rPr>
      </w:pPr>
      <w:r w:rsidRPr="00873F36">
        <w:rPr>
          <w:sz w:val="22"/>
          <w:szCs w:val="22"/>
          <w:lang w:val="en-GB"/>
        </w:rPr>
        <w:t xml:space="preserve">The candidate has completed under </w:t>
      </w:r>
      <w:r w:rsidRPr="00873F36">
        <w:rPr>
          <w:b/>
          <w:bCs/>
          <w:sz w:val="22"/>
        </w:rPr>
        <w:t>at least 1 /one/ project of the similar nature</w:t>
      </w:r>
      <w:r w:rsidRPr="00873F36">
        <w:rPr>
          <w:sz w:val="22"/>
        </w:rPr>
        <w:t xml:space="preserve">, such as restoration of cultural monuments/buildings; landscaping works in protected sites or archaeological areas; museum exhibition and display arrangement works; and similar conservation and restoration works of historic buildings at a single-building scale, as the works </w:t>
      </w:r>
      <w:r w:rsidRPr="00873F36">
        <w:rPr>
          <w:b/>
          <w:sz w:val="22"/>
        </w:rPr>
        <w:t>concerned</w:t>
      </w:r>
      <w:r w:rsidRPr="00873F36">
        <w:rPr>
          <w:sz w:val="22"/>
        </w:rPr>
        <w:t xml:space="preserve"> by the tender with a </w:t>
      </w:r>
      <w:r w:rsidRPr="00873F36">
        <w:rPr>
          <w:b/>
          <w:bCs/>
          <w:sz w:val="22"/>
        </w:rPr>
        <w:t xml:space="preserve">value of at least </w:t>
      </w:r>
      <w:r>
        <w:rPr>
          <w:b/>
          <w:bCs/>
          <w:sz w:val="22"/>
        </w:rPr>
        <w:t>3</w:t>
      </w:r>
      <w:r w:rsidRPr="00873F36">
        <w:rPr>
          <w:b/>
          <w:bCs/>
          <w:sz w:val="22"/>
        </w:rPr>
        <w:t>0%</w:t>
      </w:r>
      <w:r w:rsidRPr="00873F36">
        <w:rPr>
          <w:sz w:val="22"/>
        </w:rPr>
        <w:t xml:space="preserve"> from the tender offer and implemented during the following period: </w:t>
      </w:r>
      <w:r>
        <w:rPr>
          <w:b/>
          <w:bCs/>
          <w:sz w:val="22"/>
        </w:rPr>
        <w:t>23.10.2021-23.10.2026</w:t>
      </w:r>
      <w:r w:rsidRPr="00873F36">
        <w:rPr>
          <w:b/>
          <w:bCs/>
          <w:sz w:val="22"/>
        </w:rPr>
        <w:t>.</w:t>
      </w:r>
      <w:bookmarkEnd w:id="4"/>
    </w:p>
    <w:p w14:paraId="3F63672F" w14:textId="77777777" w:rsidR="00F44542" w:rsidRDefault="00F44542" w:rsidP="00F44542">
      <w:pPr>
        <w:pStyle w:val="Blockquote"/>
        <w:tabs>
          <w:tab w:val="left" w:pos="709"/>
        </w:tabs>
        <w:spacing w:before="0" w:after="240" w:line="240" w:lineRule="atLeast"/>
        <w:ind w:left="709" w:right="28"/>
        <w:jc w:val="both"/>
        <w:rPr>
          <w:sz w:val="22"/>
          <w:szCs w:val="22"/>
          <w:highlight w:val="lightGray"/>
          <w:lang w:val="en-GB"/>
        </w:rPr>
      </w:pPr>
      <w:bookmarkStart w:id="5" w:name="_Hlk160804456"/>
      <w:r w:rsidRPr="005C26A3">
        <w:rPr>
          <w:sz w:val="22"/>
          <w:szCs w:val="22"/>
          <w:lang w:val="en-GB"/>
        </w:rPr>
        <w:t xml:space="preserve">This means that the contract the candidate </w:t>
      </w:r>
      <w:r>
        <w:rPr>
          <w:sz w:val="22"/>
          <w:szCs w:val="22"/>
          <w:lang w:val="en-GB"/>
        </w:rPr>
        <w:t xml:space="preserve">or tenderer </w:t>
      </w:r>
      <w:r w:rsidRPr="005C26A3">
        <w:rPr>
          <w:sz w:val="22"/>
          <w:szCs w:val="22"/>
          <w:lang w:val="en-GB"/>
        </w:rPr>
        <w:t xml:space="preserve">refers to could have been implemented at any time during the indicated period but it does not necessarily have to be completed during that period, nor implemented during the entire period. Candidates </w:t>
      </w:r>
      <w:r>
        <w:rPr>
          <w:sz w:val="22"/>
          <w:szCs w:val="22"/>
          <w:lang w:val="en-GB"/>
        </w:rPr>
        <w:t xml:space="preserve">or tenderers </w:t>
      </w:r>
      <w:r w:rsidRPr="005C26A3">
        <w:rPr>
          <w:sz w:val="22"/>
          <w:szCs w:val="22"/>
          <w:lang w:val="en-GB"/>
        </w:rPr>
        <w:t>are allowed to refer either to projects completed within the reference period (although started earlier) or to projects partially implemented during, but not yet completed within the reference period. Only the</w:t>
      </w:r>
      <w:r>
        <w:rPr>
          <w:sz w:val="22"/>
          <w:szCs w:val="22"/>
          <w:lang w:val="en-GB"/>
        </w:rPr>
        <w:t xml:space="preserve"> part </w:t>
      </w:r>
      <w:r w:rsidRPr="005C26A3">
        <w:rPr>
          <w:sz w:val="22"/>
          <w:szCs w:val="22"/>
          <w:lang w:val="en-GB"/>
        </w:rPr>
        <w:t xml:space="preserve">completed during the reference period will be taken into consideration. This </w:t>
      </w:r>
      <w:r>
        <w:rPr>
          <w:sz w:val="22"/>
          <w:szCs w:val="22"/>
          <w:lang w:val="en-GB"/>
        </w:rPr>
        <w:t xml:space="preserve">part </w:t>
      </w:r>
      <w:r w:rsidRPr="005C26A3">
        <w:rPr>
          <w:sz w:val="22"/>
          <w:szCs w:val="22"/>
          <w:lang w:val="en-GB"/>
        </w:rPr>
        <w:t xml:space="preserve">will have to be </w:t>
      </w:r>
      <w:r w:rsidRPr="005C26A3">
        <w:rPr>
          <w:sz w:val="22"/>
          <w:szCs w:val="22"/>
          <w:lang w:val="en-GB"/>
        </w:rPr>
        <w:lastRenderedPageBreak/>
        <w:t xml:space="preserve">supported by documentary evidence (approval of report or </w:t>
      </w:r>
      <w:r>
        <w:rPr>
          <w:sz w:val="22"/>
          <w:szCs w:val="22"/>
          <w:lang w:val="en-GB"/>
        </w:rPr>
        <w:t>deliverable</w:t>
      </w:r>
      <w:r w:rsidRPr="005C26A3">
        <w:rPr>
          <w:sz w:val="22"/>
          <w:szCs w:val="22"/>
          <w:lang w:val="en-GB"/>
        </w:rPr>
        <w:t>, proof of payment, statement or certificate from the entity which awarded the contract) also detailing its value. If a candidate has implemented the project in a consortium, the part that the candidate has successfully completed must be clear from the documentary evidence (such as consortium agreement and bank transfers between consortium members), together with a description of the nature of the services provided/supplies delivered.</w:t>
      </w:r>
      <w:bookmarkEnd w:id="5"/>
    </w:p>
    <w:p w14:paraId="245D27C0" w14:textId="77777777" w:rsidR="00EA1EB0" w:rsidRPr="00E36507" w:rsidRDefault="00AD470D" w:rsidP="00491B6B">
      <w:pPr>
        <w:jc w:val="both"/>
        <w:outlineLvl w:val="0"/>
        <w:rPr>
          <w:b/>
          <w:bCs/>
          <w:szCs w:val="24"/>
        </w:rPr>
      </w:pPr>
      <w:r w:rsidRPr="00E36507">
        <w:rPr>
          <w:b/>
          <w:bCs/>
          <w:szCs w:val="24"/>
        </w:rPr>
        <w:t>5.1.10. Award criteria</w:t>
      </w:r>
    </w:p>
    <w:p w14:paraId="0E333785" w14:textId="3E404BEC" w:rsidR="00FF2780" w:rsidRPr="00E36507" w:rsidRDefault="00EA1EB0" w:rsidP="00491B6B">
      <w:pPr>
        <w:jc w:val="both"/>
        <w:outlineLvl w:val="0"/>
        <w:rPr>
          <w:szCs w:val="24"/>
          <w:highlight w:val="yellow"/>
        </w:rPr>
      </w:pPr>
      <w:r w:rsidRPr="00E36507">
        <w:rPr>
          <w:i/>
          <w:iCs/>
          <w:szCs w:val="24"/>
        </w:rPr>
        <w:t>Criterion:</w:t>
      </w:r>
      <w:r w:rsidRPr="00E36507">
        <w:rPr>
          <w:szCs w:val="24"/>
        </w:rPr>
        <w:t xml:space="preserve"> </w:t>
      </w:r>
    </w:p>
    <w:p w14:paraId="29C898DD" w14:textId="43AD7A3F" w:rsidR="00EA1EB0" w:rsidRPr="00D7159F" w:rsidRDefault="00EA1EB0" w:rsidP="00491B6B">
      <w:pPr>
        <w:jc w:val="both"/>
        <w:outlineLvl w:val="0"/>
        <w:rPr>
          <w:szCs w:val="24"/>
          <w:lang w:val="en-IE"/>
        </w:rPr>
      </w:pPr>
      <w:r w:rsidRPr="00D7159F">
        <w:rPr>
          <w:szCs w:val="24"/>
          <w:lang w:val="en-IE"/>
        </w:rPr>
        <w:t>Type:</w:t>
      </w:r>
      <w:r w:rsidR="00C0690C" w:rsidRPr="00D7159F">
        <w:rPr>
          <w:szCs w:val="24"/>
          <w:lang w:val="en-IE"/>
        </w:rPr>
        <w:t xml:space="preserve"> P</w:t>
      </w:r>
      <w:r w:rsidR="000F7D45" w:rsidRPr="00D7159F">
        <w:rPr>
          <w:szCs w:val="24"/>
          <w:lang w:val="en-IE"/>
        </w:rPr>
        <w:t>rice</w:t>
      </w:r>
    </w:p>
    <w:p w14:paraId="553A2239" w14:textId="713790BC" w:rsidR="00EA1EB0" w:rsidRPr="00D7159F" w:rsidRDefault="00FF2780" w:rsidP="00491B6B">
      <w:pPr>
        <w:jc w:val="both"/>
        <w:outlineLvl w:val="0"/>
        <w:rPr>
          <w:szCs w:val="24"/>
          <w:lang w:val="en-IE"/>
        </w:rPr>
      </w:pPr>
      <w:r w:rsidRPr="00D7159F">
        <w:rPr>
          <w:i/>
          <w:iCs/>
          <w:szCs w:val="24"/>
          <w:lang w:val="en-IE"/>
        </w:rPr>
        <w:t xml:space="preserve">Description: </w:t>
      </w:r>
      <w:r w:rsidRPr="00D7159F">
        <w:rPr>
          <w:szCs w:val="24"/>
          <w:lang w:val="en-IE"/>
        </w:rPr>
        <w:t>Please consult procurement documents.</w:t>
      </w:r>
    </w:p>
    <w:p w14:paraId="697C1202" w14:textId="7BB871EE" w:rsidR="006C0693" w:rsidRPr="00E36507" w:rsidRDefault="009F1DD6" w:rsidP="00491B6B">
      <w:pPr>
        <w:jc w:val="both"/>
        <w:outlineLvl w:val="0"/>
        <w:rPr>
          <w:rStyle w:val="Gl"/>
          <w:szCs w:val="24"/>
          <w:lang w:val="en-IE"/>
        </w:rPr>
      </w:pPr>
      <w:r w:rsidRPr="00E36507">
        <w:rPr>
          <w:b/>
          <w:szCs w:val="24"/>
          <w:lang w:val="en-IE"/>
        </w:rPr>
        <w:t>5.1.11. Procurement documents</w:t>
      </w:r>
    </w:p>
    <w:p w14:paraId="04D66D48" w14:textId="0B53463B" w:rsidR="00462D53" w:rsidRPr="00E36507" w:rsidRDefault="00462D53" w:rsidP="00491B6B">
      <w:pPr>
        <w:jc w:val="both"/>
        <w:outlineLvl w:val="0"/>
        <w:rPr>
          <w:rStyle w:val="Gl"/>
          <w:szCs w:val="24"/>
          <w:u w:val="single"/>
          <w:lang w:val="en-GB"/>
        </w:rPr>
      </w:pPr>
      <w:r w:rsidRPr="00E36507">
        <w:rPr>
          <w:bCs/>
          <w:i/>
          <w:iCs/>
          <w:szCs w:val="24"/>
        </w:rPr>
        <w:t>Languages in which the procurement documents are officially available: </w:t>
      </w:r>
      <w:r w:rsidR="007E53CC" w:rsidRPr="00E36507">
        <w:rPr>
          <w:rStyle w:val="Gl"/>
          <w:b w:val="0"/>
          <w:szCs w:val="24"/>
          <w:lang w:val="en-GB"/>
        </w:rPr>
        <w:t xml:space="preserve"> </w:t>
      </w:r>
      <w:r w:rsidR="00D7159F">
        <w:rPr>
          <w:rStyle w:val="Gl"/>
          <w:b w:val="0"/>
          <w:szCs w:val="24"/>
          <w:lang w:val="en-GB"/>
        </w:rPr>
        <w:t>English</w:t>
      </w:r>
    </w:p>
    <w:p w14:paraId="31F6ACAB" w14:textId="64782353" w:rsidR="007E53CC" w:rsidRPr="00E36507" w:rsidRDefault="007E53CC" w:rsidP="00E36507">
      <w:pPr>
        <w:keepNext/>
        <w:jc w:val="both"/>
        <w:outlineLvl w:val="0"/>
        <w:rPr>
          <w:rStyle w:val="Gl"/>
          <w:szCs w:val="24"/>
          <w:lang w:val="en-GB"/>
        </w:rPr>
      </w:pPr>
      <w:r w:rsidRPr="00E36507">
        <w:rPr>
          <w:rStyle w:val="Gl"/>
          <w:szCs w:val="24"/>
          <w:lang w:val="en-GB"/>
        </w:rPr>
        <w:t>5.1.12. Terms of procurement</w:t>
      </w:r>
    </w:p>
    <w:p w14:paraId="283501F0" w14:textId="1EE3B32B" w:rsidR="007E53CC" w:rsidRDefault="007E53CC" w:rsidP="00491B6B">
      <w:pPr>
        <w:widowControl/>
        <w:shd w:val="clear" w:color="auto" w:fill="FFFFFF"/>
        <w:spacing w:before="0"/>
        <w:jc w:val="both"/>
        <w:rPr>
          <w:bCs/>
          <w:i/>
          <w:iCs/>
          <w:szCs w:val="24"/>
          <w:highlight w:val="lightGray"/>
        </w:rPr>
      </w:pPr>
      <w:r w:rsidRPr="00E36507">
        <w:rPr>
          <w:bCs/>
          <w:i/>
          <w:iCs/>
          <w:szCs w:val="24"/>
        </w:rPr>
        <w:t>Terms of submission:</w:t>
      </w:r>
      <w:r w:rsidR="00276D00" w:rsidRPr="00E36507">
        <w:rPr>
          <w:szCs w:val="24"/>
        </w:rPr>
        <w:t xml:space="preserve"> </w:t>
      </w:r>
    </w:p>
    <w:p w14:paraId="14982C62" w14:textId="0AE48BDF" w:rsidR="007E53CC" w:rsidRDefault="007E53CC" w:rsidP="00491B6B">
      <w:pPr>
        <w:widowControl/>
        <w:shd w:val="clear" w:color="auto" w:fill="FFFFFF"/>
        <w:spacing w:before="0"/>
        <w:jc w:val="both"/>
        <w:rPr>
          <w:bCs/>
          <w:i/>
          <w:iCs/>
          <w:szCs w:val="24"/>
          <w:highlight w:val="lightGray"/>
        </w:rPr>
      </w:pPr>
      <w:r w:rsidRPr="00E36507">
        <w:rPr>
          <w:bCs/>
          <w:i/>
          <w:iCs/>
          <w:szCs w:val="24"/>
        </w:rPr>
        <w:t>Electronic submission: </w:t>
      </w:r>
      <w:r w:rsidR="00276D00" w:rsidRPr="00E36507">
        <w:rPr>
          <w:rStyle w:val="Gl"/>
          <w:b w:val="0"/>
          <w:szCs w:val="24"/>
          <w:lang w:val="en-GB"/>
        </w:rPr>
        <w:t xml:space="preserve"> </w:t>
      </w:r>
      <w:r w:rsidR="00B82BBF">
        <w:rPr>
          <w:rStyle w:val="Gl"/>
          <w:b w:val="0"/>
          <w:szCs w:val="24"/>
          <w:lang w:val="en-GB"/>
        </w:rPr>
        <w:t>Not allowed</w:t>
      </w:r>
    </w:p>
    <w:p w14:paraId="2CEB5710" w14:textId="40ABB9FD" w:rsidR="007E53CC" w:rsidRDefault="007E53CC" w:rsidP="00491B6B">
      <w:pPr>
        <w:widowControl/>
        <w:shd w:val="clear" w:color="auto" w:fill="FFFFFF"/>
        <w:spacing w:before="0"/>
        <w:jc w:val="both"/>
        <w:rPr>
          <w:bCs/>
          <w:i/>
          <w:iCs/>
          <w:szCs w:val="24"/>
          <w:highlight w:val="lightGray"/>
        </w:rPr>
      </w:pPr>
      <w:r w:rsidRPr="00E36507">
        <w:rPr>
          <w:bCs/>
          <w:i/>
          <w:iCs/>
          <w:szCs w:val="24"/>
        </w:rPr>
        <w:t>Languages in which tenders or requests to participate may be submitted: </w:t>
      </w:r>
      <w:r w:rsidR="00A90CC8" w:rsidRPr="00E36507">
        <w:rPr>
          <w:rStyle w:val="Gl"/>
          <w:b w:val="0"/>
          <w:szCs w:val="24"/>
          <w:lang w:val="en-GB"/>
        </w:rPr>
        <w:t xml:space="preserve"> </w:t>
      </w:r>
      <w:r w:rsidR="00D7159F" w:rsidRPr="00D7159F">
        <w:rPr>
          <w:rStyle w:val="Gl"/>
          <w:b w:val="0"/>
          <w:szCs w:val="24"/>
          <w:lang w:val="en-GB"/>
        </w:rPr>
        <w:t>English</w:t>
      </w:r>
    </w:p>
    <w:p w14:paraId="5E81DE68" w14:textId="1290B32A" w:rsidR="00FC407D" w:rsidRPr="00E36507" w:rsidRDefault="007E53CC" w:rsidP="002F494F">
      <w:pPr>
        <w:widowControl/>
        <w:shd w:val="clear" w:color="auto" w:fill="FFFFFF"/>
        <w:spacing w:before="0"/>
        <w:jc w:val="both"/>
        <w:rPr>
          <w:rStyle w:val="Gl"/>
          <w:b w:val="0"/>
          <w:szCs w:val="24"/>
          <w:lang w:val="en-GB"/>
        </w:rPr>
      </w:pPr>
      <w:r w:rsidRPr="00E36507">
        <w:rPr>
          <w:bCs/>
          <w:i/>
          <w:iCs/>
          <w:szCs w:val="24"/>
        </w:rPr>
        <w:t>Deadline for receipt of requests to participate</w:t>
      </w:r>
      <w:r w:rsidR="009E56F8">
        <w:rPr>
          <w:bCs/>
          <w:i/>
          <w:iCs/>
          <w:szCs w:val="24"/>
        </w:rPr>
        <w:t>/tenders</w:t>
      </w:r>
      <w:r w:rsidRPr="00E36507">
        <w:rPr>
          <w:bCs/>
          <w:i/>
          <w:iCs/>
          <w:szCs w:val="24"/>
        </w:rPr>
        <w:t>: </w:t>
      </w:r>
      <w:r w:rsidR="00A90CC8" w:rsidRPr="00E36507">
        <w:rPr>
          <w:rStyle w:val="Gl"/>
          <w:b w:val="0"/>
          <w:szCs w:val="24"/>
          <w:lang w:val="en-GB"/>
        </w:rPr>
        <w:t xml:space="preserve"> </w:t>
      </w:r>
    </w:p>
    <w:p w14:paraId="17CC5EA3" w14:textId="31526486" w:rsidR="00FC407D" w:rsidRPr="00D7159F" w:rsidRDefault="0026025E" w:rsidP="002F494F">
      <w:pPr>
        <w:widowControl/>
        <w:shd w:val="clear" w:color="auto" w:fill="FFFFFF"/>
        <w:spacing w:before="0"/>
        <w:jc w:val="both"/>
        <w:rPr>
          <w:rStyle w:val="Gl"/>
          <w:bCs/>
          <w:szCs w:val="24"/>
          <w:lang w:val="en-GB"/>
        </w:rPr>
      </w:pPr>
      <w:r w:rsidRPr="00D7159F">
        <w:rPr>
          <w:rStyle w:val="Gl"/>
          <w:bCs/>
          <w:szCs w:val="24"/>
          <w:lang w:val="en-GB"/>
        </w:rPr>
        <w:t>Date:</w:t>
      </w:r>
      <w:r w:rsidR="00D7159F" w:rsidRPr="00D7159F">
        <w:rPr>
          <w:rStyle w:val="Gl"/>
          <w:bCs/>
          <w:szCs w:val="24"/>
          <w:lang w:val="en-GB"/>
        </w:rPr>
        <w:t xml:space="preserve"> 23.10.2026</w:t>
      </w:r>
    </w:p>
    <w:p w14:paraId="1C51B547" w14:textId="059146B6" w:rsidR="007E53CC" w:rsidRPr="00D7159F" w:rsidRDefault="0026025E" w:rsidP="00491B6B">
      <w:pPr>
        <w:widowControl/>
        <w:shd w:val="clear" w:color="auto" w:fill="FFFFFF"/>
        <w:spacing w:before="0"/>
        <w:jc w:val="both"/>
        <w:rPr>
          <w:bCs/>
          <w:i/>
          <w:iCs/>
          <w:szCs w:val="24"/>
        </w:rPr>
      </w:pPr>
      <w:r w:rsidRPr="00D7159F">
        <w:rPr>
          <w:rStyle w:val="Gl"/>
          <w:bCs/>
          <w:szCs w:val="24"/>
          <w:lang w:val="en-GB"/>
        </w:rPr>
        <w:t>Local Time</w:t>
      </w:r>
      <w:r w:rsidR="00A87F4A" w:rsidRPr="00D7159F">
        <w:rPr>
          <w:rStyle w:val="Gl"/>
          <w:bCs/>
          <w:szCs w:val="24"/>
          <w:lang w:val="en-GB"/>
        </w:rPr>
        <w:t>:</w:t>
      </w:r>
      <w:r w:rsidRPr="00D7159F">
        <w:rPr>
          <w:rStyle w:val="Gl"/>
          <w:bCs/>
          <w:szCs w:val="24"/>
          <w:lang w:val="en-GB"/>
        </w:rPr>
        <w:t xml:space="preserve"> </w:t>
      </w:r>
      <w:r w:rsidR="00D7159F" w:rsidRPr="00D7159F">
        <w:rPr>
          <w:rStyle w:val="Gl"/>
          <w:bCs/>
          <w:szCs w:val="24"/>
          <w:lang w:val="en-GB"/>
        </w:rPr>
        <w:t>17.30</w:t>
      </w:r>
    </w:p>
    <w:p w14:paraId="05A4314C" w14:textId="020EDAE7" w:rsidR="007E53CC" w:rsidRPr="00E36507" w:rsidRDefault="007E53CC" w:rsidP="00491B6B">
      <w:pPr>
        <w:widowControl/>
        <w:shd w:val="clear" w:color="auto" w:fill="FFFFFF"/>
        <w:spacing w:before="0"/>
        <w:jc w:val="both"/>
        <w:rPr>
          <w:bCs/>
          <w:i/>
          <w:iCs/>
          <w:szCs w:val="24"/>
        </w:rPr>
      </w:pPr>
      <w:r w:rsidRPr="00E36507">
        <w:rPr>
          <w:bCs/>
          <w:i/>
          <w:iCs/>
          <w:szCs w:val="24"/>
        </w:rPr>
        <w:t>Deadline until which the tender must remain valid: </w:t>
      </w:r>
      <w:r w:rsidR="00A90CC8" w:rsidRPr="00E36507">
        <w:rPr>
          <w:rStyle w:val="Gl"/>
          <w:b w:val="0"/>
          <w:szCs w:val="24"/>
          <w:lang w:val="en-GB"/>
        </w:rPr>
        <w:t xml:space="preserve"> </w:t>
      </w:r>
      <w:r w:rsidR="002B099D" w:rsidRPr="00D7159F">
        <w:rPr>
          <w:rStyle w:val="Gl"/>
          <w:bCs/>
          <w:szCs w:val="24"/>
          <w:lang w:val="en-GB"/>
        </w:rPr>
        <w:t xml:space="preserve">3 </w:t>
      </w:r>
      <w:r w:rsidR="0026025E" w:rsidRPr="00D7159F">
        <w:rPr>
          <w:rStyle w:val="Gl"/>
          <w:bCs/>
          <w:szCs w:val="24"/>
          <w:lang w:val="en-GB"/>
        </w:rPr>
        <w:t>months</w:t>
      </w:r>
      <w:r w:rsidR="00EE3F6D">
        <w:rPr>
          <w:rStyle w:val="Gl"/>
          <w:bCs/>
          <w:szCs w:val="24"/>
          <w:lang w:val="en-GB"/>
        </w:rPr>
        <w:t xml:space="preserve"> /90 days</w:t>
      </w:r>
      <w:r w:rsidR="007A1F14">
        <w:rPr>
          <w:rStyle w:val="Gl"/>
          <w:bCs/>
          <w:szCs w:val="24"/>
          <w:lang w:val="en-GB"/>
        </w:rPr>
        <w:t>/</w:t>
      </w:r>
      <w:r w:rsidR="002B099D">
        <w:rPr>
          <w:rStyle w:val="Gl"/>
          <w:b w:val="0"/>
          <w:szCs w:val="24"/>
          <w:lang w:val="en-GB"/>
        </w:rPr>
        <w:t xml:space="preserve"> </w:t>
      </w:r>
      <w:r w:rsidR="0026025E" w:rsidRPr="00E36507">
        <w:rPr>
          <w:rStyle w:val="Gl"/>
          <w:b w:val="0"/>
          <w:szCs w:val="24"/>
          <w:lang w:val="en-GB"/>
        </w:rPr>
        <w:t>from the date stated for receipt of tender</w:t>
      </w:r>
      <w:r w:rsidR="002B099D">
        <w:rPr>
          <w:rStyle w:val="Gl"/>
          <w:b w:val="0"/>
          <w:szCs w:val="24"/>
          <w:lang w:val="en-GB"/>
        </w:rPr>
        <w:t>.</w:t>
      </w:r>
    </w:p>
    <w:p w14:paraId="0703F58C" w14:textId="65EE06A4" w:rsidR="007E53CC" w:rsidRPr="00E36507" w:rsidRDefault="007E53CC" w:rsidP="00491B6B">
      <w:pPr>
        <w:widowControl/>
        <w:shd w:val="clear" w:color="auto" w:fill="FFFFFF"/>
        <w:spacing w:before="0"/>
        <w:jc w:val="both"/>
        <w:rPr>
          <w:bCs/>
          <w:i/>
          <w:iCs/>
          <w:szCs w:val="24"/>
        </w:rPr>
      </w:pPr>
      <w:r w:rsidRPr="00E36507">
        <w:rPr>
          <w:bCs/>
          <w:i/>
          <w:iCs/>
          <w:szCs w:val="24"/>
        </w:rPr>
        <w:t>Terms of contract:</w:t>
      </w:r>
      <w:r w:rsidR="0026025E" w:rsidRPr="00E36507">
        <w:rPr>
          <w:szCs w:val="24"/>
        </w:rPr>
        <w:t xml:space="preserve"> </w:t>
      </w:r>
    </w:p>
    <w:p w14:paraId="3DEFB388" w14:textId="123A2697" w:rsidR="007E53CC" w:rsidRPr="00E36507" w:rsidRDefault="007E53CC" w:rsidP="00491B6B">
      <w:pPr>
        <w:widowControl/>
        <w:shd w:val="clear" w:color="auto" w:fill="FFFFFF"/>
        <w:spacing w:before="0"/>
        <w:jc w:val="both"/>
        <w:rPr>
          <w:bCs/>
          <w:i/>
          <w:iCs/>
          <w:szCs w:val="24"/>
        </w:rPr>
      </w:pPr>
      <w:r w:rsidRPr="00E36507">
        <w:rPr>
          <w:bCs/>
          <w:i/>
          <w:iCs/>
          <w:szCs w:val="24"/>
        </w:rPr>
        <w:t>Electronic invoicing: </w:t>
      </w:r>
      <w:r w:rsidR="00FC407D" w:rsidRPr="00E36507">
        <w:rPr>
          <w:rStyle w:val="Gl"/>
          <w:b w:val="0"/>
          <w:szCs w:val="24"/>
          <w:lang w:val="en-GB"/>
        </w:rPr>
        <w:t>not allowed.</w:t>
      </w:r>
    </w:p>
    <w:p w14:paraId="4772D783" w14:textId="7C5DCF53" w:rsidR="00CC6D8C" w:rsidRDefault="007E53CC" w:rsidP="00491B6B">
      <w:pPr>
        <w:widowControl/>
        <w:shd w:val="clear" w:color="auto" w:fill="FFFFFF"/>
        <w:spacing w:before="0"/>
        <w:jc w:val="both"/>
        <w:rPr>
          <w:rStyle w:val="Gl"/>
          <w:b w:val="0"/>
          <w:bCs/>
          <w:szCs w:val="24"/>
          <w:highlight w:val="lightGray"/>
          <w:lang w:val="en-GB"/>
        </w:rPr>
      </w:pPr>
      <w:r w:rsidRPr="00E36507">
        <w:rPr>
          <w:bCs/>
          <w:i/>
          <w:iCs/>
          <w:szCs w:val="24"/>
          <w:lang w:val="en-GB"/>
        </w:rPr>
        <w:t>Electronic payment will be used</w:t>
      </w:r>
      <w:r w:rsidR="00FC407D" w:rsidRPr="00E36507">
        <w:rPr>
          <w:bCs/>
          <w:i/>
          <w:iCs/>
          <w:szCs w:val="24"/>
          <w:lang w:val="en-GB"/>
        </w:rPr>
        <w:t>.</w:t>
      </w:r>
    </w:p>
    <w:p w14:paraId="0DC7B524" w14:textId="5C13BBE9" w:rsidR="00B5037A" w:rsidRDefault="007463F2" w:rsidP="002F494F">
      <w:pPr>
        <w:jc w:val="both"/>
        <w:outlineLvl w:val="0"/>
        <w:rPr>
          <w:rStyle w:val="Gl"/>
          <w:szCs w:val="24"/>
          <w:highlight w:val="lightGray"/>
          <w:u w:val="single"/>
          <w:lang w:val="en-GB"/>
        </w:rPr>
      </w:pPr>
      <w:bookmarkStart w:id="6" w:name="_Hlk159863882"/>
      <w:r w:rsidRPr="00D7159F">
        <w:rPr>
          <w:rStyle w:val="Gl"/>
          <w:szCs w:val="24"/>
          <w:u w:val="single"/>
          <w:lang w:val="en-GB"/>
        </w:rPr>
        <w:t xml:space="preserve">8. </w:t>
      </w:r>
      <w:r w:rsidR="005F0E1E" w:rsidRPr="00E36507">
        <w:rPr>
          <w:rStyle w:val="Gl"/>
          <w:szCs w:val="24"/>
          <w:u w:val="single"/>
          <w:lang w:val="en-GB"/>
        </w:rPr>
        <w:t>Organi</w:t>
      </w:r>
      <w:r w:rsidR="00D2768D" w:rsidRPr="00E36507">
        <w:rPr>
          <w:rStyle w:val="Gl"/>
          <w:szCs w:val="24"/>
          <w:u w:val="single"/>
          <w:lang w:val="en-GB"/>
        </w:rPr>
        <w:t>s</w:t>
      </w:r>
      <w:r w:rsidR="005F0E1E" w:rsidRPr="00E36507">
        <w:rPr>
          <w:rStyle w:val="Gl"/>
          <w:szCs w:val="24"/>
          <w:u w:val="single"/>
          <w:lang w:val="en-GB"/>
        </w:rPr>
        <w:t>ation</w:t>
      </w:r>
    </w:p>
    <w:p w14:paraId="417CE5EB" w14:textId="04434FF9" w:rsidR="00B5037A" w:rsidRPr="00F31DC5" w:rsidRDefault="00B5037A" w:rsidP="00491B6B">
      <w:pPr>
        <w:jc w:val="both"/>
        <w:outlineLvl w:val="0"/>
        <w:rPr>
          <w:szCs w:val="24"/>
          <w:lang w:val="en-GB"/>
        </w:rPr>
      </w:pPr>
      <w:r w:rsidRPr="00E610AF">
        <w:rPr>
          <w:szCs w:val="24"/>
          <w:lang w:val="en-GB"/>
        </w:rPr>
        <w:t>8.1 ORG-0001</w:t>
      </w:r>
    </w:p>
    <w:p w14:paraId="689D5802" w14:textId="2A220956" w:rsidR="00D7159F" w:rsidRDefault="00B5037A" w:rsidP="00E36507">
      <w:pPr>
        <w:spacing w:before="0"/>
        <w:jc w:val="both"/>
        <w:outlineLvl w:val="0"/>
        <w:rPr>
          <w:szCs w:val="24"/>
          <w:lang w:val="en-GB"/>
        </w:rPr>
      </w:pPr>
      <w:r w:rsidRPr="00E610AF">
        <w:rPr>
          <w:szCs w:val="24"/>
          <w:lang w:val="en-GB"/>
        </w:rPr>
        <w:t xml:space="preserve">Official name: </w:t>
      </w:r>
      <w:r w:rsidR="00D7159F">
        <w:rPr>
          <w:szCs w:val="24"/>
          <w:lang w:val="en-GB"/>
        </w:rPr>
        <w:t>Municipality of Uzunköprü</w:t>
      </w:r>
    </w:p>
    <w:p w14:paraId="17CD7354" w14:textId="67500D6B" w:rsidR="00B5037A" w:rsidRPr="00F31DC5" w:rsidRDefault="00B5037A" w:rsidP="00E36507">
      <w:pPr>
        <w:spacing w:before="0"/>
        <w:jc w:val="both"/>
        <w:outlineLvl w:val="0"/>
        <w:rPr>
          <w:szCs w:val="24"/>
          <w:lang w:val="en-GB"/>
        </w:rPr>
      </w:pPr>
      <w:r w:rsidRPr="00E610AF">
        <w:rPr>
          <w:szCs w:val="24"/>
          <w:lang w:val="en-GB"/>
        </w:rPr>
        <w:t xml:space="preserve">Registration number: </w:t>
      </w:r>
      <w:r w:rsidR="00D7159F" w:rsidRPr="00D7159F">
        <w:rPr>
          <w:szCs w:val="24"/>
          <w:lang w:val="en-GB"/>
        </w:rPr>
        <w:t>9030052650</w:t>
      </w:r>
      <w:r w:rsidR="00D7159F">
        <w:rPr>
          <w:szCs w:val="24"/>
          <w:lang w:val="en-GB"/>
        </w:rPr>
        <w:t xml:space="preserve"> </w:t>
      </w:r>
    </w:p>
    <w:p w14:paraId="3FCE1CFB" w14:textId="49CA79F9" w:rsidR="00B5037A" w:rsidRPr="00F31DC5" w:rsidRDefault="00B5037A" w:rsidP="00E36507">
      <w:pPr>
        <w:spacing w:before="0"/>
        <w:jc w:val="both"/>
        <w:outlineLvl w:val="0"/>
        <w:rPr>
          <w:szCs w:val="24"/>
          <w:lang w:val="en-GB"/>
        </w:rPr>
      </w:pPr>
      <w:r w:rsidRPr="00E610AF">
        <w:rPr>
          <w:szCs w:val="24"/>
          <w:lang w:val="en-GB"/>
        </w:rPr>
        <w:t xml:space="preserve">Town: </w:t>
      </w:r>
      <w:r w:rsidR="00D7159F">
        <w:rPr>
          <w:szCs w:val="24"/>
          <w:lang w:val="en-GB"/>
        </w:rPr>
        <w:t xml:space="preserve">Uzunköprü </w:t>
      </w:r>
    </w:p>
    <w:p w14:paraId="20AF98D0" w14:textId="22ECD7C0" w:rsidR="00B5037A" w:rsidRPr="00F31DC5" w:rsidRDefault="00B5037A" w:rsidP="00E36507">
      <w:pPr>
        <w:spacing w:before="0"/>
        <w:jc w:val="both"/>
        <w:outlineLvl w:val="0"/>
        <w:rPr>
          <w:szCs w:val="24"/>
          <w:lang w:val="en-GB"/>
        </w:rPr>
      </w:pPr>
      <w:r w:rsidRPr="00E610AF">
        <w:rPr>
          <w:szCs w:val="24"/>
          <w:lang w:val="en-GB"/>
        </w:rPr>
        <w:t xml:space="preserve">Postcode: </w:t>
      </w:r>
      <w:r w:rsidR="00D7159F">
        <w:rPr>
          <w:szCs w:val="24"/>
          <w:lang w:val="en-GB"/>
        </w:rPr>
        <w:t>22200</w:t>
      </w:r>
    </w:p>
    <w:p w14:paraId="0B862102" w14:textId="55C97D0C" w:rsidR="00B5037A" w:rsidRPr="00F31DC5" w:rsidRDefault="00B5037A" w:rsidP="00E36507">
      <w:pPr>
        <w:spacing w:before="0"/>
        <w:jc w:val="both"/>
        <w:outlineLvl w:val="0"/>
        <w:rPr>
          <w:szCs w:val="24"/>
          <w:lang w:val="en-GB"/>
        </w:rPr>
      </w:pPr>
      <w:r w:rsidRPr="00E610AF">
        <w:rPr>
          <w:szCs w:val="24"/>
          <w:lang w:val="en-GB"/>
        </w:rPr>
        <w:t>Country:</w:t>
      </w:r>
      <w:r w:rsidR="00D7159F">
        <w:rPr>
          <w:szCs w:val="24"/>
          <w:lang w:val="en-GB"/>
        </w:rPr>
        <w:t xml:space="preserve"> Türkiye</w:t>
      </w:r>
    </w:p>
    <w:p w14:paraId="33ACFB1B" w14:textId="78F3B93C" w:rsidR="00B5037A" w:rsidRPr="00F31DC5" w:rsidRDefault="00B5037A" w:rsidP="00E36507">
      <w:pPr>
        <w:spacing w:before="0"/>
        <w:jc w:val="both"/>
        <w:outlineLvl w:val="0"/>
        <w:rPr>
          <w:szCs w:val="24"/>
          <w:lang w:val="en-GB"/>
        </w:rPr>
      </w:pPr>
      <w:r w:rsidRPr="00E610AF">
        <w:rPr>
          <w:szCs w:val="24"/>
          <w:lang w:val="en-GB"/>
        </w:rPr>
        <w:lastRenderedPageBreak/>
        <w:t>Email:</w:t>
      </w:r>
      <w:r w:rsidRPr="00F31DC5">
        <w:rPr>
          <w:szCs w:val="24"/>
          <w:lang w:val="en-GB"/>
        </w:rPr>
        <w:t xml:space="preserve"> </w:t>
      </w:r>
      <w:r w:rsidR="00467AED" w:rsidRPr="00467AED">
        <w:rPr>
          <w:szCs w:val="24"/>
          <w:lang w:val="en-GB"/>
        </w:rPr>
        <w:t>yaziisleri@uzunkopru.bel.tr</w:t>
      </w:r>
    </w:p>
    <w:p w14:paraId="7DAF29C3" w14:textId="2B7589D6" w:rsidR="00B5037A" w:rsidRPr="00F31DC5" w:rsidRDefault="00B5037A" w:rsidP="00E36507">
      <w:pPr>
        <w:spacing w:before="0"/>
        <w:jc w:val="both"/>
        <w:outlineLvl w:val="0"/>
        <w:rPr>
          <w:szCs w:val="24"/>
          <w:lang w:val="en-GB"/>
        </w:rPr>
      </w:pPr>
      <w:r w:rsidRPr="00E610AF">
        <w:rPr>
          <w:szCs w:val="24"/>
          <w:lang w:val="en-GB"/>
        </w:rPr>
        <w:t>Internet address:</w:t>
      </w:r>
      <w:r w:rsidR="00467AED">
        <w:rPr>
          <w:szCs w:val="24"/>
          <w:lang w:val="en-GB"/>
        </w:rPr>
        <w:t xml:space="preserve"> </w:t>
      </w:r>
      <w:r w:rsidR="00467AED" w:rsidRPr="00467AED">
        <w:rPr>
          <w:szCs w:val="24"/>
          <w:lang w:val="en-GB"/>
        </w:rPr>
        <w:t>https://uzunkopru.bel.tr/</w:t>
      </w:r>
    </w:p>
    <w:p w14:paraId="152A6D25" w14:textId="76815107" w:rsidR="00B5037A" w:rsidRDefault="00B5037A" w:rsidP="00CE279D">
      <w:pPr>
        <w:spacing w:before="0"/>
        <w:jc w:val="both"/>
        <w:outlineLvl w:val="0"/>
        <w:rPr>
          <w:szCs w:val="24"/>
        </w:rPr>
      </w:pPr>
      <w:r w:rsidRPr="00E610AF">
        <w:rPr>
          <w:szCs w:val="24"/>
          <w:lang w:val="en-GB"/>
        </w:rPr>
        <w:t>Roles of this organisation:</w:t>
      </w:r>
      <w:r w:rsidR="00F31DC5">
        <w:rPr>
          <w:szCs w:val="24"/>
          <w:lang w:val="en-GB"/>
        </w:rPr>
        <w:t xml:space="preserve"> </w:t>
      </w:r>
      <w:r w:rsidR="009843E1">
        <w:rPr>
          <w:szCs w:val="24"/>
        </w:rPr>
        <w:t>B</w:t>
      </w:r>
      <w:r w:rsidR="00015DE9" w:rsidRPr="00E36507">
        <w:rPr>
          <w:szCs w:val="24"/>
        </w:rPr>
        <w:t>uyer</w:t>
      </w:r>
      <w:r w:rsidR="009843E1">
        <w:rPr>
          <w:szCs w:val="24"/>
        </w:rPr>
        <w:t xml:space="preserve"> </w:t>
      </w:r>
      <w:r w:rsidR="009843E1" w:rsidRPr="009843E1">
        <w:rPr>
          <w:szCs w:val="24"/>
        </w:rPr>
        <w:t>(</w:t>
      </w:r>
      <w:r w:rsidR="009843E1" w:rsidRPr="00E36507">
        <w:rPr>
          <w:szCs w:val="24"/>
          <w:lang w:val="en-GB"/>
        </w:rPr>
        <w:t>“Buyer”</w:t>
      </w:r>
      <w:r w:rsidR="009843E1" w:rsidRPr="009843E1">
        <w:rPr>
          <w:b/>
          <w:szCs w:val="24"/>
          <w:lang w:val="en-GB"/>
        </w:rPr>
        <w:t xml:space="preserve"> </w:t>
      </w:r>
      <w:r w:rsidR="009843E1" w:rsidRPr="009843E1">
        <w:rPr>
          <w:bCs/>
          <w:szCs w:val="24"/>
          <w:lang w:val="en-GB"/>
        </w:rPr>
        <w:t>in this context refers to contracting authority</w:t>
      </w:r>
      <w:r w:rsidR="009843E1">
        <w:rPr>
          <w:szCs w:val="24"/>
        </w:rPr>
        <w:t>)</w:t>
      </w:r>
    </w:p>
    <w:bookmarkEnd w:id="6"/>
    <w:p w14:paraId="6F681322" w14:textId="6B3E637E" w:rsidR="00B5037A" w:rsidRPr="00F31DC5" w:rsidRDefault="00B5037A" w:rsidP="00491B6B">
      <w:pPr>
        <w:jc w:val="both"/>
        <w:outlineLvl w:val="0"/>
        <w:rPr>
          <w:szCs w:val="24"/>
          <w:lang w:val="en-GB"/>
        </w:rPr>
      </w:pPr>
    </w:p>
    <w:sectPr w:rsidR="00B5037A" w:rsidRPr="00F31DC5" w:rsidSect="00E36507">
      <w:headerReference w:type="default" r:id="rId11"/>
      <w:footerReference w:type="default" r:id="rId12"/>
      <w:pgSz w:w="12240" w:h="15840"/>
      <w:pgMar w:top="487"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88B3F" w14:textId="77777777" w:rsidR="00485677" w:rsidRDefault="00485677">
      <w:r>
        <w:separator/>
      </w:r>
    </w:p>
  </w:endnote>
  <w:endnote w:type="continuationSeparator" w:id="0">
    <w:p w14:paraId="144F2925" w14:textId="77777777" w:rsidR="00485677" w:rsidRDefault="00485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68561" w14:textId="3F510E3A" w:rsidR="00B22E7F" w:rsidRDefault="004F74D1" w:rsidP="003D4201">
    <w:pPr>
      <w:pStyle w:val="AltBilgi"/>
      <w:tabs>
        <w:tab w:val="clear" w:pos="4320"/>
        <w:tab w:val="clear" w:pos="8640"/>
        <w:tab w:val="right" w:pos="9214"/>
      </w:tabs>
      <w:spacing w:before="120" w:after="0"/>
      <w:rPr>
        <w:b/>
        <w:sz w:val="18"/>
        <w:szCs w:val="18"/>
        <w:lang w:val="en-GB"/>
      </w:rPr>
    </w:pPr>
    <w:r>
      <w:rPr>
        <w:b/>
        <w:sz w:val="18"/>
        <w:szCs w:val="18"/>
        <w:lang w:val="en-GB"/>
      </w:rPr>
      <w:t>202</w:t>
    </w:r>
    <w:r w:rsidR="008C613E">
      <w:rPr>
        <w:b/>
        <w:sz w:val="18"/>
        <w:szCs w:val="18"/>
        <w:lang w:val="en-GB"/>
      </w:rPr>
      <w:t>5</w:t>
    </w:r>
  </w:p>
  <w:p w14:paraId="0057A180" w14:textId="781EC6C6" w:rsidR="00EF0A8C" w:rsidRDefault="00B50F67" w:rsidP="009F128B">
    <w:pPr>
      <w:pStyle w:val="AltBilgi"/>
      <w:tabs>
        <w:tab w:val="clear" w:pos="4320"/>
        <w:tab w:val="clear" w:pos="8640"/>
        <w:tab w:val="right" w:pos="9214"/>
      </w:tabs>
      <w:spacing w:before="0" w:after="0"/>
      <w:rPr>
        <w:b/>
        <w:sz w:val="20"/>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E36507">
      <w:rPr>
        <w:noProof/>
        <w:sz w:val="18"/>
        <w:szCs w:val="18"/>
        <w:lang w:val="en-GB"/>
      </w:rPr>
      <w:t>a5e_contractnotice_en.docx</w:t>
    </w:r>
    <w:r>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SayfaNumaras"/>
        <w:sz w:val="18"/>
        <w:szCs w:val="18"/>
      </w:rPr>
      <w:fldChar w:fldCharType="begin"/>
    </w:r>
    <w:r w:rsidR="00EF0A8C" w:rsidRPr="009F128B">
      <w:rPr>
        <w:rStyle w:val="SayfaNumaras"/>
        <w:sz w:val="18"/>
        <w:szCs w:val="18"/>
      </w:rPr>
      <w:instrText xml:space="preserve"> PAGE </w:instrText>
    </w:r>
    <w:r w:rsidR="00EF0A8C" w:rsidRPr="009F128B">
      <w:rPr>
        <w:rStyle w:val="SayfaNumaras"/>
        <w:sz w:val="18"/>
        <w:szCs w:val="18"/>
      </w:rPr>
      <w:fldChar w:fldCharType="separate"/>
    </w:r>
    <w:r w:rsidR="00736AA6">
      <w:rPr>
        <w:rStyle w:val="SayfaNumaras"/>
        <w:noProof/>
        <w:sz w:val="18"/>
        <w:szCs w:val="18"/>
      </w:rPr>
      <w:t>3</w:t>
    </w:r>
    <w:r w:rsidR="00EF0A8C" w:rsidRPr="009F128B">
      <w:rPr>
        <w:rStyle w:val="SayfaNumaras"/>
        <w:sz w:val="18"/>
        <w:szCs w:val="18"/>
      </w:rPr>
      <w:fldChar w:fldCharType="end"/>
    </w:r>
    <w:r w:rsidR="00B22E7F">
      <w:rPr>
        <w:rStyle w:val="SayfaNumaras"/>
        <w:sz w:val="18"/>
        <w:szCs w:val="18"/>
      </w:rPr>
      <w:t xml:space="preserve"> of </w:t>
    </w:r>
    <w:r w:rsidR="00B22E7F">
      <w:rPr>
        <w:rStyle w:val="SayfaNumaras"/>
        <w:sz w:val="18"/>
        <w:szCs w:val="18"/>
      </w:rPr>
      <w:fldChar w:fldCharType="begin"/>
    </w:r>
    <w:r w:rsidR="00B22E7F">
      <w:rPr>
        <w:rStyle w:val="SayfaNumaras"/>
        <w:sz w:val="18"/>
        <w:szCs w:val="18"/>
      </w:rPr>
      <w:instrText xml:space="preserve"> NUMPAGES   \* MERGEFORMAT </w:instrText>
    </w:r>
    <w:r w:rsidR="00B22E7F">
      <w:rPr>
        <w:rStyle w:val="SayfaNumaras"/>
        <w:sz w:val="18"/>
        <w:szCs w:val="18"/>
      </w:rPr>
      <w:fldChar w:fldCharType="separate"/>
    </w:r>
    <w:r w:rsidR="00736AA6">
      <w:rPr>
        <w:rStyle w:val="SayfaNumaras"/>
        <w:noProof/>
        <w:sz w:val="18"/>
        <w:szCs w:val="18"/>
      </w:rPr>
      <w:t>3</w:t>
    </w:r>
    <w:r w:rsidR="00B22E7F">
      <w:rPr>
        <w:rStyle w:val="SayfaNumara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4EE7C" w14:textId="77777777" w:rsidR="00485677" w:rsidRDefault="00485677">
      <w:r>
        <w:separator/>
      </w:r>
    </w:p>
  </w:footnote>
  <w:footnote w:type="continuationSeparator" w:id="0">
    <w:p w14:paraId="7FAA406F" w14:textId="77777777" w:rsidR="00485677" w:rsidRDefault="00485677">
      <w:r>
        <w:continuationSeparator/>
      </w:r>
    </w:p>
  </w:footnote>
  <w:footnote w:id="1">
    <w:p w14:paraId="7C4E44E2" w14:textId="50094E89" w:rsidR="000617C9" w:rsidRPr="000617C9" w:rsidRDefault="000617C9" w:rsidP="00E36507">
      <w:pPr>
        <w:pStyle w:val="DipnotMetni"/>
        <w:ind w:left="142" w:hanging="142"/>
      </w:pPr>
      <w:r>
        <w:rPr>
          <w:rStyle w:val="DipnotBavurusu"/>
        </w:rPr>
        <w:footnoteRef/>
      </w:r>
      <w:r w:rsidR="00B50F67">
        <w:tab/>
      </w:r>
      <w:r w:rsidRPr="008F66E7">
        <w:rPr>
          <w:sz w:val="18"/>
          <w:szCs w:val="18"/>
        </w:rPr>
        <w:t xml:space="preserve">The Common Procurement Vocabulary (CPV) is the mandatory reference nomenclature applicable to procurement contracts. The list of CPV codes is available on:  </w:t>
      </w:r>
      <w:r w:rsidR="00F25B4D" w:rsidRPr="00F25B4D">
        <w:rPr>
          <w:sz w:val="18"/>
          <w:szCs w:val="18"/>
        </w:rPr>
        <w:t>https://ted.europa.eu/en/simap/cpv</w:t>
      </w:r>
      <w:r w:rsidR="00F25B4D" w:rsidRPr="00F25B4D" w:rsidDel="00F25B4D">
        <w:rPr>
          <w:sz w:val="18"/>
          <w:szCs w:val="18"/>
        </w:rPr>
        <w:t xml:space="preserve"> </w:t>
      </w:r>
      <w:hyperlink w:history="1"/>
    </w:p>
  </w:footnote>
  <w:footnote w:id="2">
    <w:p w14:paraId="1CF43847" w14:textId="1016AED8" w:rsidR="00196F2A" w:rsidRPr="008F66E7" w:rsidRDefault="00196F2A" w:rsidP="00E36507">
      <w:pPr>
        <w:pStyle w:val="DipnotMetni"/>
        <w:ind w:left="142" w:hanging="142"/>
        <w:rPr>
          <w:lang w:val="en-IE"/>
        </w:rPr>
      </w:pPr>
      <w:r>
        <w:rPr>
          <w:rStyle w:val="DipnotBavurusu"/>
        </w:rPr>
        <w:footnoteRef/>
      </w:r>
      <w:r w:rsidR="00B50F67">
        <w:tab/>
      </w:r>
      <w:r w:rsidRPr="008F66E7">
        <w:rPr>
          <w:sz w:val="18"/>
          <w:szCs w:val="18"/>
          <w:lang w:val="en-IE"/>
        </w:rPr>
        <w:t>It might be used to expand the description of the subject matter of the contract</w:t>
      </w:r>
      <w:r>
        <w:rPr>
          <w:sz w:val="18"/>
          <w:szCs w:val="18"/>
          <w:lang w:val="en-IE"/>
        </w:rPr>
        <w:t>.</w:t>
      </w:r>
    </w:p>
  </w:footnote>
  <w:footnote w:id="3">
    <w:p w14:paraId="3D96BC9C" w14:textId="513E5C79" w:rsidR="00F25B4D" w:rsidRPr="00E36507" w:rsidRDefault="00F25B4D" w:rsidP="00E36507">
      <w:pPr>
        <w:pStyle w:val="DipnotMetni"/>
        <w:ind w:left="142" w:hanging="142"/>
        <w:rPr>
          <w:lang w:val="fr-BE"/>
        </w:rPr>
      </w:pPr>
      <w:r>
        <w:rPr>
          <w:rStyle w:val="DipnotBavurusu"/>
        </w:rPr>
        <w:footnoteRef/>
      </w:r>
      <w:r w:rsidR="00B50F67">
        <w:tab/>
      </w:r>
      <w:r w:rsidRPr="00F25B4D">
        <w:t>OJ L 193, 30.7.2018, p.1.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E30E6" w14:textId="4C2825F7" w:rsidR="00D7140D" w:rsidRDefault="00EE3F6D">
    <w:pPr>
      <w:pStyle w:val="stBilgi"/>
    </w:pPr>
    <w:r>
      <w:rPr>
        <w:noProof/>
        <w:snapToGrid/>
        <w:lang w:val="bg-BG"/>
      </w:rPr>
      <w:pict w14:anchorId="77082D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92.75pt;height:79.5pt;visibility:visible;mso-wrap-style:square">
          <v:imagedata r:id="rId1"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17C04E72"/>
    <w:multiLevelType w:val="multilevel"/>
    <w:tmpl w:val="784C59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27D30DE2"/>
    <w:multiLevelType w:val="hybridMultilevel"/>
    <w:tmpl w:val="4446ACEC"/>
    <w:lvl w:ilvl="0" w:tplc="B2469D4E">
      <w:start w:val="1"/>
      <w:numFmt w:val="decimal"/>
      <w:lvlText w:val="%1)"/>
      <w:lvlJc w:val="left"/>
      <w:pPr>
        <w:ind w:left="840" w:hanging="360"/>
      </w:pPr>
      <w:rPr>
        <w:rFonts w:hint="default"/>
        <w:b/>
        <w:u w:val="single"/>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40" w15:restartNumberingAfterBreak="0">
    <w:nsid w:val="32D4293B"/>
    <w:multiLevelType w:val="multilevel"/>
    <w:tmpl w:val="40067DC2"/>
    <w:lvl w:ilvl="0">
      <w:start w:val="1"/>
      <w:numFmt w:val="decimal"/>
      <w:lvlText w:val="%1."/>
      <w:lvlJc w:val="left"/>
      <w:pPr>
        <w:ind w:left="360" w:hanging="360"/>
      </w:pPr>
      <w:rPr>
        <w:rFonts w:hint="default"/>
        <w:b/>
        <w:bCs/>
      </w:rPr>
    </w:lvl>
    <w:lvl w:ilvl="1">
      <w:start w:val="1"/>
      <w:numFmt w:val="decimal"/>
      <w:lvlText w:val="%1.%2."/>
      <w:lvlJc w:val="left"/>
      <w:pPr>
        <w:ind w:left="432" w:hanging="432"/>
      </w:pPr>
      <w:rPr>
        <w:b/>
        <w:bCs/>
      </w:rPr>
    </w:lvl>
    <w:lvl w:ilvl="2">
      <w:start w:val="1"/>
      <w:numFmt w:val="decimal"/>
      <w:lvlText w:val="%1.%2.%3."/>
      <w:lvlJc w:val="left"/>
      <w:pPr>
        <w:ind w:left="504" w:hanging="504"/>
      </w:pPr>
      <w:rPr>
        <w:b/>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42"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4" w15:restartNumberingAfterBreak="0">
    <w:nsid w:val="3F055ABA"/>
    <w:multiLevelType w:val="hybridMultilevel"/>
    <w:tmpl w:val="6C987360"/>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45" w15:restartNumberingAfterBreak="0">
    <w:nsid w:val="42EA5CDC"/>
    <w:multiLevelType w:val="multilevel"/>
    <w:tmpl w:val="440A8A2A"/>
    <w:lvl w:ilvl="0">
      <w:start w:val="2"/>
      <w:numFmt w:val="decimal"/>
      <w:lvlText w:val="%1."/>
      <w:lvlJc w:val="left"/>
      <w:pPr>
        <w:ind w:left="510" w:hanging="510"/>
      </w:pPr>
      <w:rPr>
        <w:rFonts w:hint="default"/>
        <w:u w:val="none"/>
      </w:rPr>
    </w:lvl>
    <w:lvl w:ilvl="1">
      <w:start w:val="1"/>
      <w:numFmt w:val="decimal"/>
      <w:lvlText w:val="%1.%2."/>
      <w:lvlJc w:val="left"/>
      <w:pPr>
        <w:ind w:left="762" w:hanging="510"/>
      </w:pPr>
      <w:rPr>
        <w:rFonts w:hint="default"/>
        <w:u w:val="none"/>
      </w:rPr>
    </w:lvl>
    <w:lvl w:ilvl="2">
      <w:start w:val="3"/>
      <w:numFmt w:val="decimal"/>
      <w:lvlText w:val="%1.%2.%3."/>
      <w:lvlJc w:val="left"/>
      <w:pPr>
        <w:ind w:left="720" w:hanging="720"/>
      </w:pPr>
      <w:rPr>
        <w:rFonts w:hint="default"/>
        <w:u w:val="none"/>
      </w:rPr>
    </w:lvl>
    <w:lvl w:ilvl="3">
      <w:start w:val="1"/>
      <w:numFmt w:val="decimal"/>
      <w:lvlText w:val="%1.%2.%3.%4."/>
      <w:lvlJc w:val="left"/>
      <w:pPr>
        <w:ind w:left="1476" w:hanging="720"/>
      </w:pPr>
      <w:rPr>
        <w:rFonts w:hint="default"/>
        <w:u w:val="none"/>
      </w:rPr>
    </w:lvl>
    <w:lvl w:ilvl="4">
      <w:start w:val="1"/>
      <w:numFmt w:val="decimal"/>
      <w:lvlText w:val="%1.%2.%3.%4.%5."/>
      <w:lvlJc w:val="left"/>
      <w:pPr>
        <w:ind w:left="2088" w:hanging="1080"/>
      </w:pPr>
      <w:rPr>
        <w:rFonts w:hint="default"/>
        <w:u w:val="none"/>
      </w:rPr>
    </w:lvl>
    <w:lvl w:ilvl="5">
      <w:start w:val="1"/>
      <w:numFmt w:val="decimal"/>
      <w:lvlText w:val="%1.%2.%3.%4.%5.%6."/>
      <w:lvlJc w:val="left"/>
      <w:pPr>
        <w:ind w:left="2340" w:hanging="1080"/>
      </w:pPr>
      <w:rPr>
        <w:rFonts w:hint="default"/>
        <w:u w:val="none"/>
      </w:rPr>
    </w:lvl>
    <w:lvl w:ilvl="6">
      <w:start w:val="1"/>
      <w:numFmt w:val="decimal"/>
      <w:lvlText w:val="%1.%2.%3.%4.%5.%6.%7."/>
      <w:lvlJc w:val="left"/>
      <w:pPr>
        <w:ind w:left="2952" w:hanging="1440"/>
      </w:pPr>
      <w:rPr>
        <w:rFonts w:hint="default"/>
        <w:u w:val="none"/>
      </w:rPr>
    </w:lvl>
    <w:lvl w:ilvl="7">
      <w:start w:val="1"/>
      <w:numFmt w:val="decimal"/>
      <w:lvlText w:val="%1.%2.%3.%4.%5.%6.%7.%8."/>
      <w:lvlJc w:val="left"/>
      <w:pPr>
        <w:ind w:left="3204" w:hanging="1440"/>
      </w:pPr>
      <w:rPr>
        <w:rFonts w:hint="default"/>
        <w:u w:val="none"/>
      </w:rPr>
    </w:lvl>
    <w:lvl w:ilvl="8">
      <w:start w:val="1"/>
      <w:numFmt w:val="decimal"/>
      <w:lvlText w:val="%1.%2.%3.%4.%5.%6.%7.%8.%9."/>
      <w:lvlJc w:val="left"/>
      <w:pPr>
        <w:ind w:left="3816" w:hanging="1800"/>
      </w:pPr>
      <w:rPr>
        <w:rFonts w:hint="default"/>
        <w:u w:val="none"/>
      </w:rPr>
    </w:lvl>
  </w:abstractNum>
  <w:abstractNum w:abstractNumId="46"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7" w15:restartNumberingAfterBreak="0">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8"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50"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21086220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47206109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266625895">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389067258">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307250662">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630042545">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831824850">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202330002">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98076580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964531396">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2128575692">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776778803">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537504297">
    <w:abstractNumId w:val="17"/>
  </w:num>
  <w:num w:numId="14" w16cid:durableId="176988549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2035298941">
    <w:abstractNumId w:val="13"/>
  </w:num>
  <w:num w:numId="16" w16cid:durableId="596837393">
    <w:abstractNumId w:val="15"/>
  </w:num>
  <w:num w:numId="17" w16cid:durableId="407534910">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658652283">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2091417426">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79082856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1931038250">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761292407">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908302504">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317541512">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965430897">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69352498">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012758580">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00030924">
    <w:abstractNumId w:val="27"/>
  </w:num>
  <w:num w:numId="29" w16cid:durableId="349339027">
    <w:abstractNumId w:val="27"/>
  </w:num>
  <w:num w:numId="30" w16cid:durableId="1624649996">
    <w:abstractNumId w:val="27"/>
  </w:num>
  <w:num w:numId="31" w16cid:durableId="660932951">
    <w:abstractNumId w:val="27"/>
  </w:num>
  <w:num w:numId="32" w16cid:durableId="881484250">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1883204152">
    <w:abstractNumId w:val="35"/>
  </w:num>
  <w:num w:numId="34" w16cid:durableId="525799469">
    <w:abstractNumId w:val="46"/>
  </w:num>
  <w:num w:numId="35" w16cid:durableId="1572932208">
    <w:abstractNumId w:val="34"/>
  </w:num>
  <w:num w:numId="36" w16cid:durableId="1302953933">
    <w:abstractNumId w:val="33"/>
  </w:num>
  <w:num w:numId="37" w16cid:durableId="1720745601">
    <w:abstractNumId w:val="37"/>
  </w:num>
  <w:num w:numId="38" w16cid:durableId="637414682">
    <w:abstractNumId w:val="42"/>
  </w:num>
  <w:num w:numId="39" w16cid:durableId="651644446">
    <w:abstractNumId w:val="49"/>
  </w:num>
  <w:num w:numId="40" w16cid:durableId="1165978097">
    <w:abstractNumId w:val="50"/>
  </w:num>
  <w:num w:numId="41" w16cid:durableId="1637220873">
    <w:abstractNumId w:val="43"/>
  </w:num>
  <w:num w:numId="42" w16cid:durableId="739257570">
    <w:abstractNumId w:val="48"/>
  </w:num>
  <w:num w:numId="43" w16cid:durableId="1319268089">
    <w:abstractNumId w:val="38"/>
  </w:num>
  <w:num w:numId="44" w16cid:durableId="1212501573">
    <w:abstractNumId w:val="41"/>
  </w:num>
  <w:num w:numId="45" w16cid:durableId="708259461">
    <w:abstractNumId w:val="47"/>
  </w:num>
  <w:num w:numId="46" w16cid:durableId="340351520">
    <w:abstractNumId w:val="40"/>
  </w:num>
  <w:num w:numId="47" w16cid:durableId="1855076438">
    <w:abstractNumId w:val="45"/>
  </w:num>
  <w:num w:numId="48" w16cid:durableId="1408647735">
    <w:abstractNumId w:val="39"/>
  </w:num>
  <w:num w:numId="49" w16cid:durableId="1134761002">
    <w:abstractNumId w:val="44"/>
  </w:num>
  <w:num w:numId="50" w16cid:durableId="98933378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fr-BE"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BE"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tr-TR" w:vendorID="64" w:dllVersion="4096" w:nlCheck="1" w:checkStyle="0"/>
  <w:activeWritingStyle w:appName="MSWord" w:lang="en-IE"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50FF8"/>
    <w:rsid w:val="00002403"/>
    <w:rsid w:val="00002D29"/>
    <w:rsid w:val="0000338D"/>
    <w:rsid w:val="0000712E"/>
    <w:rsid w:val="00010B32"/>
    <w:rsid w:val="00012223"/>
    <w:rsid w:val="00012AF1"/>
    <w:rsid w:val="00013EB7"/>
    <w:rsid w:val="00013F0F"/>
    <w:rsid w:val="00014B76"/>
    <w:rsid w:val="000154F0"/>
    <w:rsid w:val="00015DE9"/>
    <w:rsid w:val="00017E7C"/>
    <w:rsid w:val="0002004D"/>
    <w:rsid w:val="00022D5F"/>
    <w:rsid w:val="00023E83"/>
    <w:rsid w:val="00024DAC"/>
    <w:rsid w:val="0003004C"/>
    <w:rsid w:val="00030ABC"/>
    <w:rsid w:val="000333FE"/>
    <w:rsid w:val="0003427A"/>
    <w:rsid w:val="00034D18"/>
    <w:rsid w:val="00035D4D"/>
    <w:rsid w:val="00045619"/>
    <w:rsid w:val="00045773"/>
    <w:rsid w:val="000503A2"/>
    <w:rsid w:val="000522D4"/>
    <w:rsid w:val="000552A5"/>
    <w:rsid w:val="000617C9"/>
    <w:rsid w:val="0006203C"/>
    <w:rsid w:val="00063589"/>
    <w:rsid w:val="00063FB5"/>
    <w:rsid w:val="000677C2"/>
    <w:rsid w:val="00075FAC"/>
    <w:rsid w:val="00076F64"/>
    <w:rsid w:val="0008316A"/>
    <w:rsid w:val="00087A72"/>
    <w:rsid w:val="00095030"/>
    <w:rsid w:val="000950D5"/>
    <w:rsid w:val="000A3758"/>
    <w:rsid w:val="000C1522"/>
    <w:rsid w:val="000C5B55"/>
    <w:rsid w:val="000D2DE6"/>
    <w:rsid w:val="000E5BBC"/>
    <w:rsid w:val="000E767D"/>
    <w:rsid w:val="000F0F6C"/>
    <w:rsid w:val="000F469B"/>
    <w:rsid w:val="000F4D57"/>
    <w:rsid w:val="000F5DEF"/>
    <w:rsid w:val="000F7D45"/>
    <w:rsid w:val="0010162C"/>
    <w:rsid w:val="00105302"/>
    <w:rsid w:val="00110A94"/>
    <w:rsid w:val="00112210"/>
    <w:rsid w:val="00115D2F"/>
    <w:rsid w:val="00120298"/>
    <w:rsid w:val="00122B86"/>
    <w:rsid w:val="00126E99"/>
    <w:rsid w:val="00135FF0"/>
    <w:rsid w:val="0014405E"/>
    <w:rsid w:val="00144547"/>
    <w:rsid w:val="0015107D"/>
    <w:rsid w:val="00155BF4"/>
    <w:rsid w:val="00161FEC"/>
    <w:rsid w:val="00162F40"/>
    <w:rsid w:val="001661F7"/>
    <w:rsid w:val="001707D5"/>
    <w:rsid w:val="0017184C"/>
    <w:rsid w:val="00180D47"/>
    <w:rsid w:val="00181270"/>
    <w:rsid w:val="00192D12"/>
    <w:rsid w:val="001951FE"/>
    <w:rsid w:val="00195809"/>
    <w:rsid w:val="001958A6"/>
    <w:rsid w:val="00196F2A"/>
    <w:rsid w:val="001978D8"/>
    <w:rsid w:val="001A0C86"/>
    <w:rsid w:val="001A104F"/>
    <w:rsid w:val="001A136D"/>
    <w:rsid w:val="001A1BE1"/>
    <w:rsid w:val="001A56BA"/>
    <w:rsid w:val="001B13B1"/>
    <w:rsid w:val="001B2571"/>
    <w:rsid w:val="001C09C9"/>
    <w:rsid w:val="001C3A54"/>
    <w:rsid w:val="001C64F1"/>
    <w:rsid w:val="001D19A6"/>
    <w:rsid w:val="001D55F7"/>
    <w:rsid w:val="001D5DEF"/>
    <w:rsid w:val="001E0BA5"/>
    <w:rsid w:val="001E3023"/>
    <w:rsid w:val="001E50A2"/>
    <w:rsid w:val="001F08D0"/>
    <w:rsid w:val="001F120E"/>
    <w:rsid w:val="001F1546"/>
    <w:rsid w:val="001F47F3"/>
    <w:rsid w:val="001F5D80"/>
    <w:rsid w:val="0020037D"/>
    <w:rsid w:val="00201320"/>
    <w:rsid w:val="00210466"/>
    <w:rsid w:val="00221CCE"/>
    <w:rsid w:val="00226829"/>
    <w:rsid w:val="00231106"/>
    <w:rsid w:val="00233B9D"/>
    <w:rsid w:val="00233DDA"/>
    <w:rsid w:val="00247009"/>
    <w:rsid w:val="00250A28"/>
    <w:rsid w:val="0026025E"/>
    <w:rsid w:val="00266EB9"/>
    <w:rsid w:val="00276D00"/>
    <w:rsid w:val="00282863"/>
    <w:rsid w:val="00290440"/>
    <w:rsid w:val="00290EBC"/>
    <w:rsid w:val="002976DE"/>
    <w:rsid w:val="00297B55"/>
    <w:rsid w:val="002A254C"/>
    <w:rsid w:val="002B099D"/>
    <w:rsid w:val="002B4419"/>
    <w:rsid w:val="002B607C"/>
    <w:rsid w:val="002B74FD"/>
    <w:rsid w:val="002C26E6"/>
    <w:rsid w:val="002C2D95"/>
    <w:rsid w:val="002D2274"/>
    <w:rsid w:val="002D266E"/>
    <w:rsid w:val="002D4121"/>
    <w:rsid w:val="002D7249"/>
    <w:rsid w:val="002E1B83"/>
    <w:rsid w:val="002E2E58"/>
    <w:rsid w:val="002E7096"/>
    <w:rsid w:val="002E7D33"/>
    <w:rsid w:val="002F47F3"/>
    <w:rsid w:val="002F494F"/>
    <w:rsid w:val="002F58EB"/>
    <w:rsid w:val="0030090E"/>
    <w:rsid w:val="0030318D"/>
    <w:rsid w:val="003045C3"/>
    <w:rsid w:val="00306BCE"/>
    <w:rsid w:val="00307E27"/>
    <w:rsid w:val="00313118"/>
    <w:rsid w:val="003169EC"/>
    <w:rsid w:val="003232ED"/>
    <w:rsid w:val="003262FC"/>
    <w:rsid w:val="00330261"/>
    <w:rsid w:val="00332F90"/>
    <w:rsid w:val="003378F6"/>
    <w:rsid w:val="003417CA"/>
    <w:rsid w:val="00342E7F"/>
    <w:rsid w:val="00345518"/>
    <w:rsid w:val="00346B3B"/>
    <w:rsid w:val="00347673"/>
    <w:rsid w:val="003545B9"/>
    <w:rsid w:val="00355388"/>
    <w:rsid w:val="0036159C"/>
    <w:rsid w:val="003717BC"/>
    <w:rsid w:val="00371FD9"/>
    <w:rsid w:val="00372452"/>
    <w:rsid w:val="0038633F"/>
    <w:rsid w:val="00386E96"/>
    <w:rsid w:val="0038796E"/>
    <w:rsid w:val="003947E7"/>
    <w:rsid w:val="00397073"/>
    <w:rsid w:val="00397634"/>
    <w:rsid w:val="003A2E1C"/>
    <w:rsid w:val="003A4357"/>
    <w:rsid w:val="003A4A56"/>
    <w:rsid w:val="003A7E14"/>
    <w:rsid w:val="003B3E06"/>
    <w:rsid w:val="003B43A8"/>
    <w:rsid w:val="003B55F6"/>
    <w:rsid w:val="003C10AA"/>
    <w:rsid w:val="003C2D69"/>
    <w:rsid w:val="003C555B"/>
    <w:rsid w:val="003D195A"/>
    <w:rsid w:val="003D1C91"/>
    <w:rsid w:val="003D2ADD"/>
    <w:rsid w:val="003D4201"/>
    <w:rsid w:val="003D6B49"/>
    <w:rsid w:val="003E3A87"/>
    <w:rsid w:val="003E6715"/>
    <w:rsid w:val="003F32FF"/>
    <w:rsid w:val="003F554E"/>
    <w:rsid w:val="0040360C"/>
    <w:rsid w:val="0040443B"/>
    <w:rsid w:val="0042033D"/>
    <w:rsid w:val="00424124"/>
    <w:rsid w:val="00426624"/>
    <w:rsid w:val="0043190A"/>
    <w:rsid w:val="00434A54"/>
    <w:rsid w:val="00435692"/>
    <w:rsid w:val="0043637D"/>
    <w:rsid w:val="004405D2"/>
    <w:rsid w:val="00447D77"/>
    <w:rsid w:val="0045124A"/>
    <w:rsid w:val="00452327"/>
    <w:rsid w:val="0045494F"/>
    <w:rsid w:val="00462D53"/>
    <w:rsid w:val="00467AED"/>
    <w:rsid w:val="00470018"/>
    <w:rsid w:val="00471180"/>
    <w:rsid w:val="00473883"/>
    <w:rsid w:val="0047646C"/>
    <w:rsid w:val="00476D80"/>
    <w:rsid w:val="00477B20"/>
    <w:rsid w:val="00482B9A"/>
    <w:rsid w:val="00484163"/>
    <w:rsid w:val="00484BEE"/>
    <w:rsid w:val="004853B9"/>
    <w:rsid w:val="00485677"/>
    <w:rsid w:val="004901C2"/>
    <w:rsid w:val="00491B6B"/>
    <w:rsid w:val="004957E5"/>
    <w:rsid w:val="004A079B"/>
    <w:rsid w:val="004A7FEE"/>
    <w:rsid w:val="004B0F8B"/>
    <w:rsid w:val="004B5DCF"/>
    <w:rsid w:val="004C0DB3"/>
    <w:rsid w:val="004C49B2"/>
    <w:rsid w:val="004C68B3"/>
    <w:rsid w:val="004E083B"/>
    <w:rsid w:val="004E1482"/>
    <w:rsid w:val="004E29A2"/>
    <w:rsid w:val="004E69A4"/>
    <w:rsid w:val="004E7B6E"/>
    <w:rsid w:val="004F00C7"/>
    <w:rsid w:val="004F2332"/>
    <w:rsid w:val="004F34C4"/>
    <w:rsid w:val="004F3BBC"/>
    <w:rsid w:val="004F4A09"/>
    <w:rsid w:val="004F74D1"/>
    <w:rsid w:val="00500794"/>
    <w:rsid w:val="005012DF"/>
    <w:rsid w:val="00502217"/>
    <w:rsid w:val="00503CD9"/>
    <w:rsid w:val="005046CD"/>
    <w:rsid w:val="00505437"/>
    <w:rsid w:val="005070DB"/>
    <w:rsid w:val="00507BFE"/>
    <w:rsid w:val="00511119"/>
    <w:rsid w:val="00512C12"/>
    <w:rsid w:val="0051361C"/>
    <w:rsid w:val="0051514D"/>
    <w:rsid w:val="00516C38"/>
    <w:rsid w:val="00521A14"/>
    <w:rsid w:val="00522393"/>
    <w:rsid w:val="00523826"/>
    <w:rsid w:val="00524367"/>
    <w:rsid w:val="005327EC"/>
    <w:rsid w:val="00533CE6"/>
    <w:rsid w:val="0054183B"/>
    <w:rsid w:val="0055037B"/>
    <w:rsid w:val="00551D0D"/>
    <w:rsid w:val="005558E0"/>
    <w:rsid w:val="0056183E"/>
    <w:rsid w:val="005619DF"/>
    <w:rsid w:val="00565A69"/>
    <w:rsid w:val="00571687"/>
    <w:rsid w:val="00571989"/>
    <w:rsid w:val="00572F15"/>
    <w:rsid w:val="00580588"/>
    <w:rsid w:val="00580B76"/>
    <w:rsid w:val="00581953"/>
    <w:rsid w:val="00583EC9"/>
    <w:rsid w:val="00584BF4"/>
    <w:rsid w:val="00584D96"/>
    <w:rsid w:val="005908F0"/>
    <w:rsid w:val="00590ADB"/>
    <w:rsid w:val="005A6002"/>
    <w:rsid w:val="005B13A4"/>
    <w:rsid w:val="005B2FB5"/>
    <w:rsid w:val="005B35A2"/>
    <w:rsid w:val="005B3ED3"/>
    <w:rsid w:val="005B48D0"/>
    <w:rsid w:val="005B4F80"/>
    <w:rsid w:val="005C632E"/>
    <w:rsid w:val="005D0AD5"/>
    <w:rsid w:val="005D3D85"/>
    <w:rsid w:val="005D720E"/>
    <w:rsid w:val="005E3AE0"/>
    <w:rsid w:val="005E3EEE"/>
    <w:rsid w:val="005E53BD"/>
    <w:rsid w:val="005F0E1E"/>
    <w:rsid w:val="005F776D"/>
    <w:rsid w:val="00600DF9"/>
    <w:rsid w:val="00600E54"/>
    <w:rsid w:val="00603F87"/>
    <w:rsid w:val="0061336A"/>
    <w:rsid w:val="00626BBA"/>
    <w:rsid w:val="00627C4A"/>
    <w:rsid w:val="00627FB4"/>
    <w:rsid w:val="00637237"/>
    <w:rsid w:val="0064066F"/>
    <w:rsid w:val="00642A14"/>
    <w:rsid w:val="0064390B"/>
    <w:rsid w:val="00651CAF"/>
    <w:rsid w:val="00652EFC"/>
    <w:rsid w:val="006552B5"/>
    <w:rsid w:val="00663C6D"/>
    <w:rsid w:val="006738B9"/>
    <w:rsid w:val="00674F9C"/>
    <w:rsid w:val="0067554A"/>
    <w:rsid w:val="00675EEE"/>
    <w:rsid w:val="006770CA"/>
    <w:rsid w:val="00686C3A"/>
    <w:rsid w:val="0068769C"/>
    <w:rsid w:val="00697F82"/>
    <w:rsid w:val="006A0175"/>
    <w:rsid w:val="006A0598"/>
    <w:rsid w:val="006A2F21"/>
    <w:rsid w:val="006A3716"/>
    <w:rsid w:val="006A4459"/>
    <w:rsid w:val="006A50CE"/>
    <w:rsid w:val="006A66DA"/>
    <w:rsid w:val="006A7394"/>
    <w:rsid w:val="006B2F6C"/>
    <w:rsid w:val="006B3D18"/>
    <w:rsid w:val="006B59B9"/>
    <w:rsid w:val="006C0693"/>
    <w:rsid w:val="006C0EB6"/>
    <w:rsid w:val="006C0F37"/>
    <w:rsid w:val="006D6080"/>
    <w:rsid w:val="006E3377"/>
    <w:rsid w:val="006E625F"/>
    <w:rsid w:val="006F2947"/>
    <w:rsid w:val="006F2AE0"/>
    <w:rsid w:val="006F532D"/>
    <w:rsid w:val="006F5FD0"/>
    <w:rsid w:val="00703300"/>
    <w:rsid w:val="00710A38"/>
    <w:rsid w:val="00711589"/>
    <w:rsid w:val="00711AAE"/>
    <w:rsid w:val="007121FB"/>
    <w:rsid w:val="0071287A"/>
    <w:rsid w:val="007129D6"/>
    <w:rsid w:val="00712CB3"/>
    <w:rsid w:val="00715755"/>
    <w:rsid w:val="00727652"/>
    <w:rsid w:val="00735C56"/>
    <w:rsid w:val="00735F90"/>
    <w:rsid w:val="00736AA6"/>
    <w:rsid w:val="00745DBA"/>
    <w:rsid w:val="007463F2"/>
    <w:rsid w:val="00746DDB"/>
    <w:rsid w:val="007471C5"/>
    <w:rsid w:val="00750592"/>
    <w:rsid w:val="00750FF8"/>
    <w:rsid w:val="00752A71"/>
    <w:rsid w:val="00753F4E"/>
    <w:rsid w:val="00753FC2"/>
    <w:rsid w:val="00756C38"/>
    <w:rsid w:val="00756CA3"/>
    <w:rsid w:val="00761673"/>
    <w:rsid w:val="00761893"/>
    <w:rsid w:val="00764C68"/>
    <w:rsid w:val="007653F4"/>
    <w:rsid w:val="007727F3"/>
    <w:rsid w:val="00776D02"/>
    <w:rsid w:val="00783B39"/>
    <w:rsid w:val="007955F2"/>
    <w:rsid w:val="00795842"/>
    <w:rsid w:val="00795E5F"/>
    <w:rsid w:val="007960B1"/>
    <w:rsid w:val="007A04AC"/>
    <w:rsid w:val="007A1F14"/>
    <w:rsid w:val="007C136C"/>
    <w:rsid w:val="007C201A"/>
    <w:rsid w:val="007C352C"/>
    <w:rsid w:val="007C593F"/>
    <w:rsid w:val="007D29AC"/>
    <w:rsid w:val="007D2FCB"/>
    <w:rsid w:val="007D6292"/>
    <w:rsid w:val="007D761E"/>
    <w:rsid w:val="007E063C"/>
    <w:rsid w:val="007E153C"/>
    <w:rsid w:val="007E5045"/>
    <w:rsid w:val="007E52CB"/>
    <w:rsid w:val="007E53CC"/>
    <w:rsid w:val="007E53DA"/>
    <w:rsid w:val="007F095B"/>
    <w:rsid w:val="007F0984"/>
    <w:rsid w:val="007F1048"/>
    <w:rsid w:val="007F5383"/>
    <w:rsid w:val="008001B4"/>
    <w:rsid w:val="00800827"/>
    <w:rsid w:val="008040AA"/>
    <w:rsid w:val="00805ECD"/>
    <w:rsid w:val="008162F6"/>
    <w:rsid w:val="008240EA"/>
    <w:rsid w:val="008272C0"/>
    <w:rsid w:val="008323D3"/>
    <w:rsid w:val="008351FF"/>
    <w:rsid w:val="00845D2E"/>
    <w:rsid w:val="00851792"/>
    <w:rsid w:val="00853875"/>
    <w:rsid w:val="00855235"/>
    <w:rsid w:val="00860295"/>
    <w:rsid w:val="00861719"/>
    <w:rsid w:val="008777A8"/>
    <w:rsid w:val="0088068C"/>
    <w:rsid w:val="00892A43"/>
    <w:rsid w:val="008938FF"/>
    <w:rsid w:val="00894E29"/>
    <w:rsid w:val="00895419"/>
    <w:rsid w:val="0089693D"/>
    <w:rsid w:val="008A1514"/>
    <w:rsid w:val="008A377D"/>
    <w:rsid w:val="008A42CB"/>
    <w:rsid w:val="008A6919"/>
    <w:rsid w:val="008C0369"/>
    <w:rsid w:val="008C2513"/>
    <w:rsid w:val="008C3178"/>
    <w:rsid w:val="008C5B63"/>
    <w:rsid w:val="008C613E"/>
    <w:rsid w:val="008C68A0"/>
    <w:rsid w:val="008D02FF"/>
    <w:rsid w:val="008D110C"/>
    <w:rsid w:val="008D1243"/>
    <w:rsid w:val="008D243C"/>
    <w:rsid w:val="008E2D12"/>
    <w:rsid w:val="008F0ADE"/>
    <w:rsid w:val="008F13BB"/>
    <w:rsid w:val="008F4ED2"/>
    <w:rsid w:val="008F66E7"/>
    <w:rsid w:val="009044E4"/>
    <w:rsid w:val="009055F3"/>
    <w:rsid w:val="009066B6"/>
    <w:rsid w:val="00907556"/>
    <w:rsid w:val="00913817"/>
    <w:rsid w:val="00924137"/>
    <w:rsid w:val="00925F7F"/>
    <w:rsid w:val="0092731B"/>
    <w:rsid w:val="00947EF4"/>
    <w:rsid w:val="00952960"/>
    <w:rsid w:val="00954440"/>
    <w:rsid w:val="00960A2B"/>
    <w:rsid w:val="009707C4"/>
    <w:rsid w:val="00970B01"/>
    <w:rsid w:val="00971CC5"/>
    <w:rsid w:val="00982B9C"/>
    <w:rsid w:val="009843E1"/>
    <w:rsid w:val="009874BD"/>
    <w:rsid w:val="009900DD"/>
    <w:rsid w:val="00990341"/>
    <w:rsid w:val="00990B40"/>
    <w:rsid w:val="00991002"/>
    <w:rsid w:val="00993ED4"/>
    <w:rsid w:val="0099469E"/>
    <w:rsid w:val="009B06B5"/>
    <w:rsid w:val="009B0DBF"/>
    <w:rsid w:val="009B5E33"/>
    <w:rsid w:val="009B6F36"/>
    <w:rsid w:val="009C0E9E"/>
    <w:rsid w:val="009C4007"/>
    <w:rsid w:val="009C7312"/>
    <w:rsid w:val="009D6350"/>
    <w:rsid w:val="009D6916"/>
    <w:rsid w:val="009E4662"/>
    <w:rsid w:val="009E5005"/>
    <w:rsid w:val="009E56F8"/>
    <w:rsid w:val="009F128B"/>
    <w:rsid w:val="009F1DD6"/>
    <w:rsid w:val="00A03055"/>
    <w:rsid w:val="00A050B2"/>
    <w:rsid w:val="00A11931"/>
    <w:rsid w:val="00A171EA"/>
    <w:rsid w:val="00A22177"/>
    <w:rsid w:val="00A2314D"/>
    <w:rsid w:val="00A23D8B"/>
    <w:rsid w:val="00A2523F"/>
    <w:rsid w:val="00A36269"/>
    <w:rsid w:val="00A433A6"/>
    <w:rsid w:val="00A43E7A"/>
    <w:rsid w:val="00A46ED3"/>
    <w:rsid w:val="00A525AF"/>
    <w:rsid w:val="00A52779"/>
    <w:rsid w:val="00A54502"/>
    <w:rsid w:val="00A70611"/>
    <w:rsid w:val="00A7101F"/>
    <w:rsid w:val="00A72E38"/>
    <w:rsid w:val="00A73E50"/>
    <w:rsid w:val="00A744DE"/>
    <w:rsid w:val="00A7648B"/>
    <w:rsid w:val="00A779FE"/>
    <w:rsid w:val="00A77B07"/>
    <w:rsid w:val="00A84E04"/>
    <w:rsid w:val="00A853CC"/>
    <w:rsid w:val="00A87F4A"/>
    <w:rsid w:val="00A90CC8"/>
    <w:rsid w:val="00A91076"/>
    <w:rsid w:val="00A96048"/>
    <w:rsid w:val="00A97B08"/>
    <w:rsid w:val="00AA04F1"/>
    <w:rsid w:val="00AA3505"/>
    <w:rsid w:val="00AA5256"/>
    <w:rsid w:val="00AA7762"/>
    <w:rsid w:val="00AB00B8"/>
    <w:rsid w:val="00AB32E4"/>
    <w:rsid w:val="00AB4DF6"/>
    <w:rsid w:val="00AB7DAB"/>
    <w:rsid w:val="00AC0623"/>
    <w:rsid w:val="00AC0D0C"/>
    <w:rsid w:val="00AC2A41"/>
    <w:rsid w:val="00AC5C9B"/>
    <w:rsid w:val="00AC674C"/>
    <w:rsid w:val="00AD29C4"/>
    <w:rsid w:val="00AD330A"/>
    <w:rsid w:val="00AD3B2E"/>
    <w:rsid w:val="00AD470D"/>
    <w:rsid w:val="00AD56A6"/>
    <w:rsid w:val="00AD5F08"/>
    <w:rsid w:val="00AD75FB"/>
    <w:rsid w:val="00AE1BA5"/>
    <w:rsid w:val="00AE1D8D"/>
    <w:rsid w:val="00AE6A5B"/>
    <w:rsid w:val="00AE7F65"/>
    <w:rsid w:val="00AF10C8"/>
    <w:rsid w:val="00AF47A8"/>
    <w:rsid w:val="00AF7BB3"/>
    <w:rsid w:val="00B063F9"/>
    <w:rsid w:val="00B068D6"/>
    <w:rsid w:val="00B112A1"/>
    <w:rsid w:val="00B14398"/>
    <w:rsid w:val="00B14D52"/>
    <w:rsid w:val="00B17284"/>
    <w:rsid w:val="00B21B93"/>
    <w:rsid w:val="00B22E7F"/>
    <w:rsid w:val="00B23D6F"/>
    <w:rsid w:val="00B24274"/>
    <w:rsid w:val="00B304D7"/>
    <w:rsid w:val="00B30DFF"/>
    <w:rsid w:val="00B463A1"/>
    <w:rsid w:val="00B46840"/>
    <w:rsid w:val="00B5037A"/>
    <w:rsid w:val="00B50F67"/>
    <w:rsid w:val="00B513FE"/>
    <w:rsid w:val="00B5587D"/>
    <w:rsid w:val="00B56D0A"/>
    <w:rsid w:val="00B60DA6"/>
    <w:rsid w:val="00B60EC5"/>
    <w:rsid w:val="00B647AA"/>
    <w:rsid w:val="00B72045"/>
    <w:rsid w:val="00B732F2"/>
    <w:rsid w:val="00B740D9"/>
    <w:rsid w:val="00B74AA7"/>
    <w:rsid w:val="00B7586A"/>
    <w:rsid w:val="00B76345"/>
    <w:rsid w:val="00B82BBF"/>
    <w:rsid w:val="00B84AED"/>
    <w:rsid w:val="00B87294"/>
    <w:rsid w:val="00B877B2"/>
    <w:rsid w:val="00B879BF"/>
    <w:rsid w:val="00B92478"/>
    <w:rsid w:val="00B93E15"/>
    <w:rsid w:val="00B955C6"/>
    <w:rsid w:val="00BA0765"/>
    <w:rsid w:val="00BA0EC9"/>
    <w:rsid w:val="00BA1E67"/>
    <w:rsid w:val="00BA1E84"/>
    <w:rsid w:val="00BA4DA9"/>
    <w:rsid w:val="00BA5500"/>
    <w:rsid w:val="00BA6A32"/>
    <w:rsid w:val="00BB2689"/>
    <w:rsid w:val="00BB3DD7"/>
    <w:rsid w:val="00BB68B0"/>
    <w:rsid w:val="00BC00A1"/>
    <w:rsid w:val="00BC0714"/>
    <w:rsid w:val="00BC34CF"/>
    <w:rsid w:val="00BC353E"/>
    <w:rsid w:val="00BC77A3"/>
    <w:rsid w:val="00BD0DBA"/>
    <w:rsid w:val="00BD2CB1"/>
    <w:rsid w:val="00BD552F"/>
    <w:rsid w:val="00BE595A"/>
    <w:rsid w:val="00BE6FAB"/>
    <w:rsid w:val="00BE783C"/>
    <w:rsid w:val="00BE7B3C"/>
    <w:rsid w:val="00BF5FBD"/>
    <w:rsid w:val="00C00D44"/>
    <w:rsid w:val="00C03806"/>
    <w:rsid w:val="00C05D9E"/>
    <w:rsid w:val="00C06736"/>
    <w:rsid w:val="00C0690C"/>
    <w:rsid w:val="00C10475"/>
    <w:rsid w:val="00C106C1"/>
    <w:rsid w:val="00C14AF2"/>
    <w:rsid w:val="00C171B6"/>
    <w:rsid w:val="00C2452B"/>
    <w:rsid w:val="00C2707E"/>
    <w:rsid w:val="00C27405"/>
    <w:rsid w:val="00C30183"/>
    <w:rsid w:val="00C31FC4"/>
    <w:rsid w:val="00C3644F"/>
    <w:rsid w:val="00C460D8"/>
    <w:rsid w:val="00C545B1"/>
    <w:rsid w:val="00C55B6F"/>
    <w:rsid w:val="00C579ED"/>
    <w:rsid w:val="00C61EEF"/>
    <w:rsid w:val="00C70AAE"/>
    <w:rsid w:val="00C712DE"/>
    <w:rsid w:val="00C8296E"/>
    <w:rsid w:val="00C83C65"/>
    <w:rsid w:val="00C840D0"/>
    <w:rsid w:val="00C90172"/>
    <w:rsid w:val="00C91095"/>
    <w:rsid w:val="00C9751F"/>
    <w:rsid w:val="00C9783F"/>
    <w:rsid w:val="00CA3B1B"/>
    <w:rsid w:val="00CA58B5"/>
    <w:rsid w:val="00CB244C"/>
    <w:rsid w:val="00CB4DD1"/>
    <w:rsid w:val="00CB759D"/>
    <w:rsid w:val="00CC0A41"/>
    <w:rsid w:val="00CC16FF"/>
    <w:rsid w:val="00CC1F21"/>
    <w:rsid w:val="00CC2CC0"/>
    <w:rsid w:val="00CC3BA0"/>
    <w:rsid w:val="00CC6A3D"/>
    <w:rsid w:val="00CC6D8C"/>
    <w:rsid w:val="00CC765C"/>
    <w:rsid w:val="00CD0C38"/>
    <w:rsid w:val="00CD15CC"/>
    <w:rsid w:val="00CD160F"/>
    <w:rsid w:val="00CD38DB"/>
    <w:rsid w:val="00CD75F8"/>
    <w:rsid w:val="00CE1FD0"/>
    <w:rsid w:val="00CE279D"/>
    <w:rsid w:val="00CE7536"/>
    <w:rsid w:val="00CF0E53"/>
    <w:rsid w:val="00CF366A"/>
    <w:rsid w:val="00D00216"/>
    <w:rsid w:val="00D00DBC"/>
    <w:rsid w:val="00D011CD"/>
    <w:rsid w:val="00D0254B"/>
    <w:rsid w:val="00D225CC"/>
    <w:rsid w:val="00D22682"/>
    <w:rsid w:val="00D240C3"/>
    <w:rsid w:val="00D25196"/>
    <w:rsid w:val="00D2768D"/>
    <w:rsid w:val="00D339BD"/>
    <w:rsid w:val="00D36765"/>
    <w:rsid w:val="00D40309"/>
    <w:rsid w:val="00D44E75"/>
    <w:rsid w:val="00D46724"/>
    <w:rsid w:val="00D47080"/>
    <w:rsid w:val="00D517A4"/>
    <w:rsid w:val="00D53C59"/>
    <w:rsid w:val="00D549F4"/>
    <w:rsid w:val="00D640F5"/>
    <w:rsid w:val="00D674F6"/>
    <w:rsid w:val="00D67CD8"/>
    <w:rsid w:val="00D67F00"/>
    <w:rsid w:val="00D7140D"/>
    <w:rsid w:val="00D714E2"/>
    <w:rsid w:val="00D7159F"/>
    <w:rsid w:val="00D71ECD"/>
    <w:rsid w:val="00D76090"/>
    <w:rsid w:val="00D80D74"/>
    <w:rsid w:val="00D82AA0"/>
    <w:rsid w:val="00D85E05"/>
    <w:rsid w:val="00D8779C"/>
    <w:rsid w:val="00D903FC"/>
    <w:rsid w:val="00D936F1"/>
    <w:rsid w:val="00DA098F"/>
    <w:rsid w:val="00DA0ABA"/>
    <w:rsid w:val="00DB0E68"/>
    <w:rsid w:val="00DB35A9"/>
    <w:rsid w:val="00DB711B"/>
    <w:rsid w:val="00DC0253"/>
    <w:rsid w:val="00DC4F70"/>
    <w:rsid w:val="00DC6C9C"/>
    <w:rsid w:val="00DC753D"/>
    <w:rsid w:val="00DD0CD4"/>
    <w:rsid w:val="00DD6871"/>
    <w:rsid w:val="00DD6CBD"/>
    <w:rsid w:val="00DD759E"/>
    <w:rsid w:val="00DE1061"/>
    <w:rsid w:val="00DE2699"/>
    <w:rsid w:val="00DE28AE"/>
    <w:rsid w:val="00DE7B12"/>
    <w:rsid w:val="00E06009"/>
    <w:rsid w:val="00E1782A"/>
    <w:rsid w:val="00E25542"/>
    <w:rsid w:val="00E2770C"/>
    <w:rsid w:val="00E30BB5"/>
    <w:rsid w:val="00E31447"/>
    <w:rsid w:val="00E334FC"/>
    <w:rsid w:val="00E35FC7"/>
    <w:rsid w:val="00E36507"/>
    <w:rsid w:val="00E422A2"/>
    <w:rsid w:val="00E51C35"/>
    <w:rsid w:val="00E54E16"/>
    <w:rsid w:val="00E610AF"/>
    <w:rsid w:val="00E734C8"/>
    <w:rsid w:val="00E813B7"/>
    <w:rsid w:val="00E81F05"/>
    <w:rsid w:val="00E82874"/>
    <w:rsid w:val="00E86037"/>
    <w:rsid w:val="00E87E9A"/>
    <w:rsid w:val="00E9047D"/>
    <w:rsid w:val="00E95E44"/>
    <w:rsid w:val="00EA1EB0"/>
    <w:rsid w:val="00EA399C"/>
    <w:rsid w:val="00EB32FA"/>
    <w:rsid w:val="00EB3FF8"/>
    <w:rsid w:val="00EB4C19"/>
    <w:rsid w:val="00EB6589"/>
    <w:rsid w:val="00EC49EC"/>
    <w:rsid w:val="00ED2177"/>
    <w:rsid w:val="00ED3B60"/>
    <w:rsid w:val="00EE3F6D"/>
    <w:rsid w:val="00EE6E92"/>
    <w:rsid w:val="00EF03C9"/>
    <w:rsid w:val="00EF0A8C"/>
    <w:rsid w:val="00EF2B16"/>
    <w:rsid w:val="00EF5C07"/>
    <w:rsid w:val="00EF6A28"/>
    <w:rsid w:val="00EF6FBF"/>
    <w:rsid w:val="00EF74CF"/>
    <w:rsid w:val="00F0195F"/>
    <w:rsid w:val="00F05BF1"/>
    <w:rsid w:val="00F10E8E"/>
    <w:rsid w:val="00F1113D"/>
    <w:rsid w:val="00F209A9"/>
    <w:rsid w:val="00F233FF"/>
    <w:rsid w:val="00F25B4D"/>
    <w:rsid w:val="00F27556"/>
    <w:rsid w:val="00F27C45"/>
    <w:rsid w:val="00F31DC5"/>
    <w:rsid w:val="00F34407"/>
    <w:rsid w:val="00F3539A"/>
    <w:rsid w:val="00F44542"/>
    <w:rsid w:val="00F54A52"/>
    <w:rsid w:val="00F646C6"/>
    <w:rsid w:val="00F72D9F"/>
    <w:rsid w:val="00F7452A"/>
    <w:rsid w:val="00F76D55"/>
    <w:rsid w:val="00F800AF"/>
    <w:rsid w:val="00F82AA4"/>
    <w:rsid w:val="00F83D04"/>
    <w:rsid w:val="00F84498"/>
    <w:rsid w:val="00F85F7E"/>
    <w:rsid w:val="00F91683"/>
    <w:rsid w:val="00F93D08"/>
    <w:rsid w:val="00F948DD"/>
    <w:rsid w:val="00FA17FC"/>
    <w:rsid w:val="00FA43CC"/>
    <w:rsid w:val="00FB024A"/>
    <w:rsid w:val="00FB17AC"/>
    <w:rsid w:val="00FB7051"/>
    <w:rsid w:val="00FC08E1"/>
    <w:rsid w:val="00FC407D"/>
    <w:rsid w:val="00FC622D"/>
    <w:rsid w:val="00FD3D86"/>
    <w:rsid w:val="00FE62A5"/>
    <w:rsid w:val="00FE6A9C"/>
    <w:rsid w:val="00FE6CB8"/>
    <w:rsid w:val="00FF1D0B"/>
    <w:rsid w:val="00FF2780"/>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29A7C5"/>
  <w15:chartTrackingRefBased/>
  <w15:docId w15:val="{91D61552-E3E8-451C-A2C6-64E6627B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A32"/>
    <w:pPr>
      <w:widowControl w:val="0"/>
      <w:spacing w:before="100" w:after="100"/>
    </w:pPr>
    <w:rPr>
      <w:snapToGrid w:val="0"/>
      <w:sz w:val="24"/>
      <w:lang w:val="en-US" w:eastAsia="en-US"/>
    </w:rPr>
  </w:style>
  <w:style w:type="paragraph" w:styleId="Balk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Vurgu">
    <w:name w:val="Emphasis"/>
    <w:qFormat/>
    <w:rPr>
      <w:i/>
    </w:rPr>
  </w:style>
  <w:style w:type="character" w:styleId="Kpr">
    <w:name w:val="Hyperlink"/>
    <w:rPr>
      <w:color w:val="0000FF"/>
      <w:u w:val="single"/>
    </w:rPr>
  </w:style>
  <w:style w:type="character" w:styleId="zlenenKpr">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FormunAlt">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Formunst">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Gl">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BelgeBalantlar">
    <w:name w:val="Document Map"/>
    <w:basedOn w:val="Normal"/>
    <w:semiHidden/>
    <w:pPr>
      <w:shd w:val="clear" w:color="auto" w:fill="000080"/>
    </w:pPr>
    <w:rPr>
      <w:rFonts w:ascii="Tahoma" w:hAnsi="Tahoma"/>
    </w:rPr>
  </w:style>
  <w:style w:type="paragraph" w:styleId="stBilgi">
    <w:name w:val="header"/>
    <w:basedOn w:val="Normal"/>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rsid w:val="007F095B"/>
  </w:style>
  <w:style w:type="paragraph" w:styleId="GvdeMetni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DipnotMetni">
    <w:name w:val="footnote text"/>
    <w:basedOn w:val="Normal"/>
    <w:semiHidden/>
    <w:rsid w:val="001951FE"/>
    <w:rPr>
      <w:sz w:val="20"/>
    </w:rPr>
  </w:style>
  <w:style w:type="character" w:styleId="DipnotBavurusu">
    <w:name w:val="footnote reference"/>
    <w:semiHidden/>
    <w:rsid w:val="001951FE"/>
    <w:rPr>
      <w:vertAlign w:val="superscript"/>
    </w:rPr>
  </w:style>
  <w:style w:type="character" w:customStyle="1" w:styleId="AltBilgiChar">
    <w:name w:val="Alt Bilgi Char"/>
    <w:link w:val="AltBilgi"/>
    <w:rsid w:val="007727F3"/>
    <w:rPr>
      <w:snapToGrid w:val="0"/>
      <w:sz w:val="24"/>
      <w:lang w:val="en-US" w:eastAsia="en-US"/>
    </w:rPr>
  </w:style>
  <w:style w:type="paragraph" w:styleId="BalonMetni">
    <w:name w:val="Balloon Text"/>
    <w:basedOn w:val="Normal"/>
    <w:link w:val="BalonMetniChar"/>
    <w:rsid w:val="00D240C3"/>
    <w:pPr>
      <w:spacing w:before="0" w:after="0"/>
    </w:pPr>
    <w:rPr>
      <w:rFonts w:ascii="Tahoma" w:hAnsi="Tahoma" w:cs="Tahoma"/>
      <w:sz w:val="16"/>
      <w:szCs w:val="16"/>
    </w:rPr>
  </w:style>
  <w:style w:type="character" w:customStyle="1" w:styleId="BalonMetniChar">
    <w:name w:val="Balon Metni Char"/>
    <w:link w:val="BalonMetni"/>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AklamaBavurusu">
    <w:name w:val="annotation reference"/>
    <w:rsid w:val="00BC0714"/>
    <w:rPr>
      <w:sz w:val="16"/>
      <w:szCs w:val="16"/>
    </w:rPr>
  </w:style>
  <w:style w:type="paragraph" w:styleId="AklamaMetni">
    <w:name w:val="annotation text"/>
    <w:basedOn w:val="Normal"/>
    <w:link w:val="AklamaMetniChar"/>
    <w:rsid w:val="00BC0714"/>
    <w:rPr>
      <w:sz w:val="20"/>
    </w:rPr>
  </w:style>
  <w:style w:type="character" w:customStyle="1" w:styleId="AklamaMetniChar">
    <w:name w:val="Açıklama Metni Char"/>
    <w:link w:val="AklamaMetni"/>
    <w:rsid w:val="00BC0714"/>
    <w:rPr>
      <w:snapToGrid w:val="0"/>
      <w:lang w:val="en-US" w:eastAsia="en-US"/>
    </w:rPr>
  </w:style>
  <w:style w:type="paragraph" w:styleId="AklamaKonusu">
    <w:name w:val="annotation subject"/>
    <w:basedOn w:val="AklamaMetni"/>
    <w:next w:val="AklamaMetni"/>
    <w:link w:val="AklamaKonusuChar"/>
    <w:rsid w:val="00BC0714"/>
    <w:rPr>
      <w:b/>
      <w:bCs/>
    </w:rPr>
  </w:style>
  <w:style w:type="character" w:customStyle="1" w:styleId="AklamaKonusuChar">
    <w:name w:val="Açıklama Konusu Char"/>
    <w:link w:val="AklamaKonusu"/>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SonNotMetni">
    <w:name w:val="endnote text"/>
    <w:basedOn w:val="Normal"/>
    <w:link w:val="SonNotMetniChar"/>
    <w:rsid w:val="005B3ED3"/>
    <w:rPr>
      <w:sz w:val="20"/>
    </w:rPr>
  </w:style>
  <w:style w:type="character" w:customStyle="1" w:styleId="SonNotMetniChar">
    <w:name w:val="Son Not Metni Char"/>
    <w:link w:val="SonNotMetni"/>
    <w:rsid w:val="005B3ED3"/>
    <w:rPr>
      <w:snapToGrid w:val="0"/>
      <w:lang w:val="en-US" w:eastAsia="en-US"/>
    </w:rPr>
  </w:style>
  <w:style w:type="paragraph" w:styleId="Altyaz">
    <w:name w:val="Subtitle"/>
    <w:basedOn w:val="Normal"/>
    <w:link w:val="AltyazChar"/>
    <w:qFormat/>
    <w:rsid w:val="00EF74CF"/>
    <w:pPr>
      <w:widowControl/>
      <w:spacing w:before="120" w:after="120"/>
      <w:jc w:val="center"/>
    </w:pPr>
    <w:rPr>
      <w:rFonts w:ascii="Arial" w:hAnsi="Arial"/>
      <w:b/>
      <w:sz w:val="28"/>
      <w:lang w:val="fr-BE"/>
    </w:rPr>
  </w:style>
  <w:style w:type="character" w:customStyle="1" w:styleId="AltyazChar">
    <w:name w:val="Altyazı Char"/>
    <w:link w:val="Altyaz"/>
    <w:rsid w:val="00EF74CF"/>
    <w:rPr>
      <w:rFonts w:ascii="Arial" w:hAnsi="Arial"/>
      <w:b/>
      <w:snapToGrid w:val="0"/>
      <w:sz w:val="28"/>
      <w:lang w:eastAsia="en-US"/>
    </w:rPr>
  </w:style>
  <w:style w:type="paragraph" w:styleId="Dzeltme">
    <w:name w:val="Revision"/>
    <w:hidden/>
    <w:uiPriority w:val="99"/>
    <w:semiHidden/>
    <w:rsid w:val="00C91095"/>
    <w:rPr>
      <w:snapToGrid w:val="0"/>
      <w:sz w:val="24"/>
      <w:lang w:val="en-US" w:eastAsia="en-US"/>
    </w:rPr>
  </w:style>
  <w:style w:type="character" w:customStyle="1" w:styleId="label">
    <w:name w:val="label"/>
    <w:basedOn w:val="VarsaylanParagrafYazTipi"/>
    <w:rsid w:val="007E53CC"/>
  </w:style>
  <w:style w:type="character" w:customStyle="1" w:styleId="text">
    <w:name w:val="text"/>
    <w:basedOn w:val="VarsaylanParagrafYazTipi"/>
    <w:rsid w:val="007E53CC"/>
  </w:style>
  <w:style w:type="character" w:customStyle="1" w:styleId="dynamic-label">
    <w:name w:val="dynamic-label"/>
    <w:basedOn w:val="VarsaylanParagrafYazTipi"/>
    <w:rsid w:val="007E53CC"/>
  </w:style>
  <w:style w:type="character" w:customStyle="1" w:styleId="value">
    <w:name w:val="value"/>
    <w:basedOn w:val="VarsaylanParagrafYazTipi"/>
    <w:rsid w:val="007E53CC"/>
  </w:style>
  <w:style w:type="character" w:styleId="zmlenmeyenBahsetme">
    <w:name w:val="Unresolved Mention"/>
    <w:uiPriority w:val="99"/>
    <w:semiHidden/>
    <w:unhideWhenUsed/>
    <w:rsid w:val="00F25B4D"/>
    <w:rPr>
      <w:color w:val="605E5C"/>
      <w:shd w:val="clear" w:color="auto" w:fill="E1DFDD"/>
    </w:rPr>
  </w:style>
  <w:style w:type="paragraph" w:styleId="ListeParagraf">
    <w:name w:val="List Paragraph"/>
    <w:basedOn w:val="Normal"/>
    <w:uiPriority w:val="34"/>
    <w:qFormat/>
    <w:rsid w:val="00F445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80437">
      <w:bodyDiv w:val="1"/>
      <w:marLeft w:val="0"/>
      <w:marRight w:val="0"/>
      <w:marTop w:val="0"/>
      <w:marBottom w:val="0"/>
      <w:divBdr>
        <w:top w:val="none" w:sz="0" w:space="0" w:color="auto"/>
        <w:left w:val="none" w:sz="0" w:space="0" w:color="auto"/>
        <w:bottom w:val="none" w:sz="0" w:space="0" w:color="auto"/>
        <w:right w:val="none" w:sz="0" w:space="0" w:color="auto"/>
      </w:divBdr>
      <w:divsChild>
        <w:div w:id="69625537">
          <w:marLeft w:val="0"/>
          <w:marRight w:val="0"/>
          <w:marTop w:val="0"/>
          <w:marBottom w:val="0"/>
          <w:divBdr>
            <w:top w:val="none" w:sz="0" w:space="0" w:color="auto"/>
            <w:left w:val="none" w:sz="0" w:space="0" w:color="auto"/>
            <w:bottom w:val="none" w:sz="0" w:space="0" w:color="auto"/>
            <w:right w:val="none" w:sz="0" w:space="0" w:color="auto"/>
          </w:divBdr>
          <w:divsChild>
            <w:div w:id="102458829">
              <w:marLeft w:val="0"/>
              <w:marRight w:val="0"/>
              <w:marTop w:val="0"/>
              <w:marBottom w:val="0"/>
              <w:divBdr>
                <w:top w:val="none" w:sz="0" w:space="0" w:color="auto"/>
                <w:left w:val="none" w:sz="0" w:space="0" w:color="auto"/>
                <w:bottom w:val="none" w:sz="0" w:space="0" w:color="auto"/>
                <w:right w:val="none" w:sz="0" w:space="0" w:color="auto"/>
              </w:divBdr>
              <w:divsChild>
                <w:div w:id="1381784949">
                  <w:marLeft w:val="0"/>
                  <w:marRight w:val="0"/>
                  <w:marTop w:val="0"/>
                  <w:marBottom w:val="0"/>
                  <w:divBdr>
                    <w:top w:val="none" w:sz="0" w:space="0" w:color="auto"/>
                    <w:left w:val="none" w:sz="0" w:space="0" w:color="auto"/>
                    <w:bottom w:val="none" w:sz="0" w:space="0" w:color="auto"/>
                    <w:right w:val="none" w:sz="0" w:space="0" w:color="auto"/>
                  </w:divBdr>
                  <w:divsChild>
                    <w:div w:id="703215040">
                      <w:marLeft w:val="0"/>
                      <w:marRight w:val="0"/>
                      <w:marTop w:val="0"/>
                      <w:marBottom w:val="0"/>
                      <w:divBdr>
                        <w:top w:val="none" w:sz="0" w:space="0" w:color="auto"/>
                        <w:left w:val="none" w:sz="0" w:space="0" w:color="auto"/>
                        <w:bottom w:val="none" w:sz="0" w:space="0" w:color="auto"/>
                        <w:right w:val="none" w:sz="0" w:space="0" w:color="auto"/>
                      </w:divBdr>
                      <w:divsChild>
                        <w:div w:id="1306198220">
                          <w:marLeft w:val="0"/>
                          <w:marRight w:val="0"/>
                          <w:marTop w:val="0"/>
                          <w:marBottom w:val="0"/>
                          <w:divBdr>
                            <w:top w:val="none" w:sz="0" w:space="0" w:color="auto"/>
                            <w:left w:val="none" w:sz="0" w:space="0" w:color="auto"/>
                            <w:bottom w:val="none" w:sz="0" w:space="0" w:color="auto"/>
                            <w:right w:val="none" w:sz="0" w:space="0" w:color="auto"/>
                          </w:divBdr>
                          <w:divsChild>
                            <w:div w:id="200816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045336">
                      <w:marLeft w:val="0"/>
                      <w:marRight w:val="0"/>
                      <w:marTop w:val="0"/>
                      <w:marBottom w:val="0"/>
                      <w:divBdr>
                        <w:top w:val="none" w:sz="0" w:space="0" w:color="auto"/>
                        <w:left w:val="none" w:sz="0" w:space="0" w:color="auto"/>
                        <w:bottom w:val="none" w:sz="0" w:space="0" w:color="auto"/>
                        <w:right w:val="none" w:sz="0" w:space="0" w:color="auto"/>
                      </w:divBdr>
                      <w:divsChild>
                        <w:div w:id="1907957021">
                          <w:marLeft w:val="0"/>
                          <w:marRight w:val="0"/>
                          <w:marTop w:val="0"/>
                          <w:marBottom w:val="0"/>
                          <w:divBdr>
                            <w:top w:val="none" w:sz="0" w:space="0" w:color="auto"/>
                            <w:left w:val="none" w:sz="0" w:space="0" w:color="auto"/>
                            <w:bottom w:val="none" w:sz="0" w:space="0" w:color="auto"/>
                            <w:right w:val="none" w:sz="0" w:space="0" w:color="auto"/>
                          </w:divBdr>
                          <w:divsChild>
                            <w:div w:id="25441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730409">
                      <w:marLeft w:val="0"/>
                      <w:marRight w:val="0"/>
                      <w:marTop w:val="0"/>
                      <w:marBottom w:val="0"/>
                      <w:divBdr>
                        <w:top w:val="none" w:sz="0" w:space="0" w:color="auto"/>
                        <w:left w:val="none" w:sz="0" w:space="0" w:color="auto"/>
                        <w:bottom w:val="none" w:sz="0" w:space="0" w:color="auto"/>
                        <w:right w:val="none" w:sz="0" w:space="0" w:color="auto"/>
                      </w:divBdr>
                      <w:divsChild>
                        <w:div w:id="1246919461">
                          <w:marLeft w:val="0"/>
                          <w:marRight w:val="0"/>
                          <w:marTop w:val="0"/>
                          <w:marBottom w:val="0"/>
                          <w:divBdr>
                            <w:top w:val="none" w:sz="0" w:space="0" w:color="auto"/>
                            <w:left w:val="none" w:sz="0" w:space="0" w:color="auto"/>
                            <w:bottom w:val="none" w:sz="0" w:space="0" w:color="auto"/>
                            <w:right w:val="none" w:sz="0" w:space="0" w:color="auto"/>
                          </w:divBdr>
                          <w:divsChild>
                            <w:div w:id="150766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747377">
                      <w:marLeft w:val="0"/>
                      <w:marRight w:val="0"/>
                      <w:marTop w:val="0"/>
                      <w:marBottom w:val="0"/>
                      <w:divBdr>
                        <w:top w:val="none" w:sz="0" w:space="0" w:color="auto"/>
                        <w:left w:val="none" w:sz="0" w:space="0" w:color="auto"/>
                        <w:bottom w:val="none" w:sz="0" w:space="0" w:color="auto"/>
                        <w:right w:val="none" w:sz="0" w:space="0" w:color="auto"/>
                      </w:divBdr>
                      <w:divsChild>
                        <w:div w:id="1608656571">
                          <w:marLeft w:val="0"/>
                          <w:marRight w:val="0"/>
                          <w:marTop w:val="0"/>
                          <w:marBottom w:val="0"/>
                          <w:divBdr>
                            <w:top w:val="none" w:sz="0" w:space="0" w:color="auto"/>
                            <w:left w:val="none" w:sz="0" w:space="0" w:color="auto"/>
                            <w:bottom w:val="none" w:sz="0" w:space="0" w:color="auto"/>
                            <w:right w:val="none" w:sz="0" w:space="0" w:color="auto"/>
                          </w:divBdr>
                          <w:divsChild>
                            <w:div w:id="64744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179774">
                      <w:marLeft w:val="0"/>
                      <w:marRight w:val="0"/>
                      <w:marTop w:val="0"/>
                      <w:marBottom w:val="0"/>
                      <w:divBdr>
                        <w:top w:val="none" w:sz="0" w:space="0" w:color="auto"/>
                        <w:left w:val="none" w:sz="0" w:space="0" w:color="auto"/>
                        <w:bottom w:val="none" w:sz="0" w:space="0" w:color="auto"/>
                        <w:right w:val="none" w:sz="0" w:space="0" w:color="auto"/>
                      </w:divBdr>
                      <w:divsChild>
                        <w:div w:id="1627198362">
                          <w:marLeft w:val="0"/>
                          <w:marRight w:val="0"/>
                          <w:marTop w:val="0"/>
                          <w:marBottom w:val="0"/>
                          <w:divBdr>
                            <w:top w:val="none" w:sz="0" w:space="0" w:color="auto"/>
                            <w:left w:val="none" w:sz="0" w:space="0" w:color="auto"/>
                            <w:bottom w:val="none" w:sz="0" w:space="0" w:color="auto"/>
                            <w:right w:val="none" w:sz="0" w:space="0" w:color="auto"/>
                          </w:divBdr>
                          <w:divsChild>
                            <w:div w:id="95938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2797238">
          <w:marLeft w:val="0"/>
          <w:marRight w:val="0"/>
          <w:marTop w:val="0"/>
          <w:marBottom w:val="0"/>
          <w:divBdr>
            <w:top w:val="none" w:sz="0" w:space="0" w:color="auto"/>
            <w:left w:val="none" w:sz="0" w:space="0" w:color="auto"/>
            <w:bottom w:val="none" w:sz="0" w:space="0" w:color="auto"/>
            <w:right w:val="none" w:sz="0" w:space="0" w:color="auto"/>
          </w:divBdr>
          <w:divsChild>
            <w:div w:id="900598593">
              <w:marLeft w:val="0"/>
              <w:marRight w:val="0"/>
              <w:marTop w:val="0"/>
              <w:marBottom w:val="0"/>
              <w:divBdr>
                <w:top w:val="none" w:sz="0" w:space="0" w:color="auto"/>
                <w:left w:val="none" w:sz="0" w:space="0" w:color="auto"/>
                <w:bottom w:val="none" w:sz="0" w:space="0" w:color="auto"/>
                <w:right w:val="none" w:sz="0" w:space="0" w:color="auto"/>
              </w:divBdr>
              <w:divsChild>
                <w:div w:id="1180853944">
                  <w:marLeft w:val="0"/>
                  <w:marRight w:val="0"/>
                  <w:marTop w:val="0"/>
                  <w:marBottom w:val="0"/>
                  <w:divBdr>
                    <w:top w:val="none" w:sz="0" w:space="0" w:color="auto"/>
                    <w:left w:val="none" w:sz="0" w:space="0" w:color="auto"/>
                    <w:bottom w:val="none" w:sz="0" w:space="0" w:color="auto"/>
                    <w:right w:val="none" w:sz="0" w:space="0" w:color="auto"/>
                  </w:divBdr>
                  <w:divsChild>
                    <w:div w:id="4525232">
                      <w:marLeft w:val="0"/>
                      <w:marRight w:val="0"/>
                      <w:marTop w:val="0"/>
                      <w:marBottom w:val="0"/>
                      <w:divBdr>
                        <w:top w:val="none" w:sz="0" w:space="0" w:color="auto"/>
                        <w:left w:val="none" w:sz="0" w:space="0" w:color="auto"/>
                        <w:bottom w:val="none" w:sz="0" w:space="0" w:color="auto"/>
                        <w:right w:val="none" w:sz="0" w:space="0" w:color="auto"/>
                      </w:divBdr>
                      <w:divsChild>
                        <w:div w:id="996416594">
                          <w:marLeft w:val="0"/>
                          <w:marRight w:val="0"/>
                          <w:marTop w:val="0"/>
                          <w:marBottom w:val="0"/>
                          <w:divBdr>
                            <w:top w:val="none" w:sz="0" w:space="0" w:color="auto"/>
                            <w:left w:val="none" w:sz="0" w:space="0" w:color="auto"/>
                            <w:bottom w:val="none" w:sz="0" w:space="0" w:color="auto"/>
                            <w:right w:val="none" w:sz="0" w:space="0" w:color="auto"/>
                          </w:divBdr>
                          <w:divsChild>
                            <w:div w:id="50200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210531">
                      <w:marLeft w:val="0"/>
                      <w:marRight w:val="0"/>
                      <w:marTop w:val="0"/>
                      <w:marBottom w:val="0"/>
                      <w:divBdr>
                        <w:top w:val="none" w:sz="0" w:space="0" w:color="auto"/>
                        <w:left w:val="none" w:sz="0" w:space="0" w:color="auto"/>
                        <w:bottom w:val="none" w:sz="0" w:space="0" w:color="auto"/>
                        <w:right w:val="none" w:sz="0" w:space="0" w:color="auto"/>
                      </w:divBdr>
                      <w:divsChild>
                        <w:div w:id="1683624193">
                          <w:marLeft w:val="0"/>
                          <w:marRight w:val="0"/>
                          <w:marTop w:val="0"/>
                          <w:marBottom w:val="0"/>
                          <w:divBdr>
                            <w:top w:val="none" w:sz="0" w:space="0" w:color="auto"/>
                            <w:left w:val="none" w:sz="0" w:space="0" w:color="auto"/>
                            <w:bottom w:val="none" w:sz="0" w:space="0" w:color="auto"/>
                            <w:right w:val="none" w:sz="0" w:space="0" w:color="auto"/>
                          </w:divBdr>
                          <w:divsChild>
                            <w:div w:id="143656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 w:id="1238635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15" ma:contentTypeDescription="Create a new document." ma:contentTypeScope="" ma:versionID="7e2cb215493bbea409af78f120e41f44">
  <xsd:schema xmlns:xsd="http://www.w3.org/2001/XMLSchema" xmlns:xs="http://www.w3.org/2001/XMLSchema" xmlns:p="http://schemas.microsoft.com/office/2006/metadata/properties" xmlns:ns2="b21a4a1d-4eb8-49d3-b465-be101281b0f3" xmlns:ns3="f34a3906-e2fe-45dd-be63-435c8762400b" targetNamespace="http://schemas.microsoft.com/office/2006/metadata/properties" ma:root="true" ma:fieldsID="2810d99ae243e026ddce1b1966c1bb25" ns2:_="" ns3:_="">
    <xsd:import namespace="b21a4a1d-4eb8-49d3-b465-be101281b0f3"/>
    <xsd:import namespace="f34a3906-e2fe-45dd-be63-435c8762400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4a3906-e2fe-45dd-be63-435c8762400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a62d6be-c142-4a6a-ab3b-cbe854385faa}" ma:internalName="TaxCatchAll" ma:showField="CatchAllData" ma:web="f34a3906-e2fe-45dd-be63-435c8762400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21a4a1d-4eb8-49d3-b465-be101281b0f3">
      <Terms xmlns="http://schemas.microsoft.com/office/infopath/2007/PartnerControls"/>
    </lcf76f155ced4ddcb4097134ff3c332f>
    <TaxCatchAll xmlns="f34a3906-e2fe-45dd-be63-435c8762400b" xsi:nil="true"/>
  </documentManagement>
</p:properties>
</file>

<file path=customXml/itemProps1.xml><?xml version="1.0" encoding="utf-8"?>
<ds:datastoreItem xmlns:ds="http://schemas.openxmlformats.org/officeDocument/2006/customXml" ds:itemID="{41939DF8-3262-4CAD-89EB-DEC1CD3F32F0}">
  <ds:schemaRefs>
    <ds:schemaRef ds:uri="http://schemas.microsoft.com/sharepoint/v3/contenttype/forms"/>
  </ds:schemaRefs>
</ds:datastoreItem>
</file>

<file path=customXml/itemProps2.xml><?xml version="1.0" encoding="utf-8"?>
<ds:datastoreItem xmlns:ds="http://schemas.openxmlformats.org/officeDocument/2006/customXml" ds:itemID="{F4EF99E1-4061-4A2A-9C2C-2FC510D73616}">
  <ds:schemaRefs>
    <ds:schemaRef ds:uri="http://schemas.openxmlformats.org/officeDocument/2006/bibliography"/>
  </ds:schemaRefs>
</ds:datastoreItem>
</file>

<file path=customXml/itemProps3.xml><?xml version="1.0" encoding="utf-8"?>
<ds:datastoreItem xmlns:ds="http://schemas.openxmlformats.org/officeDocument/2006/customXml" ds:itemID="{8F49BBB1-B58F-497C-8170-93BE22F308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f34a3906-e2fe-45dd-be63-435c876240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F46247-3632-4445-B41F-46A848E525DF}">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7</Pages>
  <Words>1794</Words>
  <Characters>10226</Characters>
  <Application>Microsoft Office Word</Application>
  <DocSecurity>0</DocSecurity>
  <Lines>85</Lines>
  <Paragraphs>23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Procurement notice for a service contract</vt:lpstr>
      <vt:lpstr>Procurement notice for a service contract</vt:lpstr>
    </vt:vector>
  </TitlesOfParts>
  <Company>European Commission</Company>
  <LinksUpToDate>false</LinksUpToDate>
  <CharactersWithSpaces>11997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shenay cekic</cp:lastModifiedBy>
  <cp:revision>16</cp:revision>
  <cp:lastPrinted>2024-01-16T09:06:00Z</cp:lastPrinted>
  <dcterms:created xsi:type="dcterms:W3CDTF">2024-06-17T13:33:00Z</dcterms:created>
  <dcterms:modified xsi:type="dcterms:W3CDTF">2026-08-19T11:45:00Z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2024-01-24T18:16:33Z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950a7a8b-0b2b-4f35-87d3-da8cfb559a2e</vt:lpwstr>
  </property>
  <property fmtid="{D5CDD505-2E9C-101B-9397-08002B2CF9AE}" pid="10" name="MSIP_Label_6bd9ddd1-4d20-43f6-abfa-fc3c07406f94_ContentBits">
    <vt:lpwstr>0</vt:lpwstr>
  </property>
  <property fmtid="{D5CDD505-2E9C-101B-9397-08002B2CF9AE}" pid="11" name="ContentTypeId">
    <vt:lpwstr>0x010100724FDE23FB365D4CB8B2901107175F9F</vt:lpwstr>
  </property>
</Properties>
</file>